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2" w:type="dxa"/>
        <w:tblInd w:w="108" w:type="dxa"/>
        <w:tblLook w:val="01E0" w:firstRow="1" w:lastRow="1" w:firstColumn="1" w:lastColumn="1" w:noHBand="0" w:noVBand="0"/>
      </w:tblPr>
      <w:tblGrid>
        <w:gridCol w:w="3600"/>
        <w:gridCol w:w="6102"/>
      </w:tblGrid>
      <w:tr w:rsidR="003D1D31" w:rsidRPr="002F1B05" w:rsidTr="00EC51A3">
        <w:trPr>
          <w:trHeight w:val="1418"/>
        </w:trPr>
        <w:tc>
          <w:tcPr>
            <w:tcW w:w="3600" w:type="dxa"/>
          </w:tcPr>
          <w:p w:rsidR="003D1D31" w:rsidRPr="00077D22" w:rsidRDefault="003D1D31" w:rsidP="008B79A0">
            <w:pPr>
              <w:tabs>
                <w:tab w:val="center" w:pos="2646"/>
              </w:tabs>
              <w:ind w:left="-250" w:right="-295"/>
              <w:jc w:val="center"/>
              <w:rPr>
                <w:b/>
                <w:bCs/>
              </w:rPr>
            </w:pPr>
            <w:bookmarkStart w:id="0" w:name="loai_1"/>
            <w:r w:rsidRPr="00F15F16">
              <w:t>UBND HUYỆN XÍN MẦN</w:t>
            </w:r>
            <w:r w:rsidRPr="00077D22">
              <w:br/>
            </w:r>
            <w:r w:rsidRPr="00077D22">
              <w:rPr>
                <w:b/>
                <w:bCs/>
              </w:rPr>
              <w:t xml:space="preserve">BCĐ THỰC HIỆN CHÍNH </w:t>
            </w:r>
          </w:p>
          <w:p w:rsidR="00F15F16" w:rsidRDefault="00D14979" w:rsidP="008B79A0">
            <w:pPr>
              <w:tabs>
                <w:tab w:val="center" w:pos="2646"/>
              </w:tabs>
              <w:ind w:left="-250" w:right="-295"/>
              <w:jc w:val="center"/>
              <w:rPr>
                <w:sz w:val="26"/>
                <w:szCs w:val="26"/>
              </w:rPr>
            </w:pPr>
            <w:r w:rsidRPr="00077D22">
              <w:rPr>
                <w:noProof/>
              </w:rPr>
              <mc:AlternateContent>
                <mc:Choice Requires="wps">
                  <w:drawing>
                    <wp:anchor distT="4294967293" distB="4294967293" distL="114300" distR="114300" simplePos="0" relativeHeight="251663360" behindDoc="0" locked="0" layoutInCell="1" allowOverlap="1" wp14:anchorId="3FB9B369" wp14:editId="5224AC7E">
                      <wp:simplePos x="0" y="0"/>
                      <wp:positionH relativeFrom="column">
                        <wp:posOffset>502920</wp:posOffset>
                      </wp:positionH>
                      <wp:positionV relativeFrom="paragraph">
                        <wp:posOffset>223520</wp:posOffset>
                      </wp:positionV>
                      <wp:extent cx="1082040" cy="0"/>
                      <wp:effectExtent l="0" t="0" r="228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0B754" id="Straight Connector 5"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17.6pt" to="124.8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GnF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TBL55M0hx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"/>
                  </w:pict>
                </mc:Fallback>
              </mc:AlternateContent>
            </w:r>
            <w:r w:rsidR="003D1D31" w:rsidRPr="00077D22">
              <w:rPr>
                <w:b/>
                <w:bCs/>
              </w:rPr>
              <w:t>SÁCH BHXH, BHYT</w:t>
            </w:r>
            <w:r w:rsidR="00F15F16">
              <w:rPr>
                <w:sz w:val="26"/>
                <w:szCs w:val="26"/>
              </w:rPr>
              <w:t xml:space="preserve"> </w:t>
            </w:r>
          </w:p>
          <w:p w:rsidR="00F15F16" w:rsidRDefault="00F15F16" w:rsidP="008B79A0">
            <w:pPr>
              <w:tabs>
                <w:tab w:val="center" w:pos="2646"/>
              </w:tabs>
              <w:ind w:left="-250" w:right="-295"/>
              <w:jc w:val="center"/>
              <w:rPr>
                <w:sz w:val="26"/>
                <w:szCs w:val="26"/>
              </w:rPr>
            </w:pPr>
          </w:p>
          <w:p w:rsidR="003D1D31" w:rsidRPr="00582A91" w:rsidRDefault="00F15F16" w:rsidP="008B79A0">
            <w:pPr>
              <w:tabs>
                <w:tab w:val="center" w:pos="2646"/>
              </w:tabs>
              <w:ind w:left="-250" w:right="-295"/>
              <w:jc w:val="center"/>
              <w:rPr>
                <w:b/>
                <w:bCs/>
                <w:sz w:val="24"/>
                <w:szCs w:val="24"/>
              </w:rPr>
            </w:pPr>
            <w:r>
              <w:rPr>
                <w:sz w:val="26"/>
                <w:szCs w:val="26"/>
              </w:rPr>
              <w:t xml:space="preserve">Số:   </w:t>
            </w:r>
            <w:r w:rsidRPr="00ED6596">
              <w:rPr>
                <w:sz w:val="26"/>
                <w:szCs w:val="26"/>
              </w:rPr>
              <w:t xml:space="preserve">       /QĐ-BCĐ</w:t>
            </w:r>
          </w:p>
        </w:tc>
        <w:tc>
          <w:tcPr>
            <w:tcW w:w="6102" w:type="dxa"/>
          </w:tcPr>
          <w:p w:rsidR="003D1D31" w:rsidRPr="00077D22" w:rsidRDefault="003D1D31" w:rsidP="008B79A0">
            <w:pPr>
              <w:ind w:right="-271" w:hanging="157"/>
              <w:jc w:val="center"/>
              <w:rPr>
                <w:b/>
              </w:rPr>
            </w:pPr>
            <w:r w:rsidRPr="00077D22">
              <w:rPr>
                <w:b/>
              </w:rPr>
              <w:t>CỘNG HOÀ XÃ HỘI CHỦ NGHĨA VIỆT NAM</w:t>
            </w:r>
          </w:p>
          <w:p w:rsidR="00F15F16" w:rsidRDefault="003D1D31" w:rsidP="008B79A0">
            <w:pPr>
              <w:ind w:hanging="157"/>
              <w:jc w:val="center"/>
              <w:rPr>
                <w:b/>
              </w:rPr>
            </w:pPr>
            <w:r w:rsidRPr="00077D22">
              <w:rPr>
                <w:noProof/>
              </w:rPr>
              <mc:AlternateContent>
                <mc:Choice Requires="wps">
                  <w:drawing>
                    <wp:anchor distT="0" distB="0" distL="114300" distR="114300" simplePos="0" relativeHeight="251659264" behindDoc="0" locked="0" layoutInCell="1" allowOverlap="1" wp14:anchorId="3E653E90" wp14:editId="4D1DEB4F">
                      <wp:simplePos x="0" y="0"/>
                      <wp:positionH relativeFrom="column">
                        <wp:posOffset>874395</wp:posOffset>
                      </wp:positionH>
                      <wp:positionV relativeFrom="paragraph">
                        <wp:posOffset>234315</wp:posOffset>
                      </wp:positionV>
                      <wp:extent cx="2132965" cy="0"/>
                      <wp:effectExtent l="0" t="0" r="196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2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8A11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18.45pt" to="236.8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Op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"/>
                  </w:pict>
                </mc:Fallback>
              </mc:AlternateContent>
            </w:r>
            <w:r w:rsidR="003247CA" w:rsidRPr="00077D22">
              <w:rPr>
                <w:b/>
              </w:rPr>
              <w:t xml:space="preserve"> </w:t>
            </w:r>
            <w:r w:rsidR="00EC51A3" w:rsidRPr="00077D22">
              <w:rPr>
                <w:b/>
              </w:rPr>
              <w:t xml:space="preserve">  </w:t>
            </w:r>
            <w:r w:rsidR="003247CA" w:rsidRPr="00077D22">
              <w:rPr>
                <w:b/>
              </w:rPr>
              <w:t xml:space="preserve">  </w:t>
            </w:r>
            <w:r w:rsidR="007F79E3" w:rsidRPr="00077D22">
              <w:rPr>
                <w:b/>
              </w:rPr>
              <w:t xml:space="preserve"> </w:t>
            </w:r>
            <w:r w:rsidRPr="00077D22">
              <w:rPr>
                <w:b/>
              </w:rPr>
              <w:t>Độc lập - Tự do - Hạnh phúc</w:t>
            </w:r>
          </w:p>
          <w:p w:rsidR="00F15F16" w:rsidRDefault="00F15F16" w:rsidP="008B79A0">
            <w:pPr>
              <w:ind w:hanging="157"/>
              <w:jc w:val="center"/>
              <w:rPr>
                <w:b/>
              </w:rPr>
            </w:pPr>
          </w:p>
          <w:p w:rsidR="003D1D31" w:rsidRPr="00FB54DB" w:rsidRDefault="00F15F16" w:rsidP="008B79A0">
            <w:pPr>
              <w:ind w:hanging="157"/>
              <w:jc w:val="center"/>
              <w:rPr>
                <w:b/>
              </w:rPr>
            </w:pPr>
            <w:r>
              <w:rPr>
                <w:b/>
              </w:rPr>
              <w:t xml:space="preserve">       </w:t>
            </w:r>
            <w:r>
              <w:rPr>
                <w:i/>
              </w:rPr>
              <w:t xml:space="preserve"> </w:t>
            </w:r>
            <w:r>
              <w:rPr>
                <w:i/>
              </w:rPr>
              <w:t>Xín Mần</w:t>
            </w:r>
            <w:r w:rsidRPr="00FB54DB">
              <w:rPr>
                <w:i/>
              </w:rPr>
              <w:t xml:space="preserve">, ngày       tháng </w:t>
            </w:r>
            <w:r>
              <w:rPr>
                <w:i/>
              </w:rPr>
              <w:t xml:space="preserve">   </w:t>
            </w:r>
            <w:r w:rsidRPr="00FB54DB">
              <w:rPr>
                <w:i/>
              </w:rPr>
              <w:t xml:space="preserve"> năm 20</w:t>
            </w:r>
            <w:r>
              <w:rPr>
                <w:i/>
              </w:rPr>
              <w:t>21</w:t>
            </w:r>
          </w:p>
        </w:tc>
      </w:tr>
      <w:tr w:rsidR="003D1D31" w:rsidRPr="002F1B05" w:rsidTr="00EC51A3">
        <w:trPr>
          <w:trHeight w:val="310"/>
        </w:trPr>
        <w:tc>
          <w:tcPr>
            <w:tcW w:w="3600" w:type="dxa"/>
          </w:tcPr>
          <w:p w:rsidR="003D1D31" w:rsidRPr="00ED6596" w:rsidRDefault="003D1D31" w:rsidP="008B79A0">
            <w:pPr>
              <w:tabs>
                <w:tab w:val="center" w:pos="2564"/>
                <w:tab w:val="right" w:pos="5128"/>
              </w:tabs>
              <w:jc w:val="center"/>
              <w:rPr>
                <w:sz w:val="24"/>
                <w:szCs w:val="24"/>
              </w:rPr>
            </w:pPr>
          </w:p>
        </w:tc>
        <w:tc>
          <w:tcPr>
            <w:tcW w:w="6102" w:type="dxa"/>
          </w:tcPr>
          <w:p w:rsidR="003D1D31" w:rsidRPr="00FB54DB" w:rsidRDefault="00F15F16" w:rsidP="00F15F16">
            <w:pPr>
              <w:tabs>
                <w:tab w:val="center" w:pos="2564"/>
                <w:tab w:val="right" w:pos="5128"/>
              </w:tabs>
              <w:jc w:val="center"/>
              <w:rPr>
                <w:b/>
              </w:rPr>
            </w:pPr>
            <w:r>
              <w:rPr>
                <w:i/>
              </w:rPr>
              <w:t xml:space="preserve">           </w:t>
            </w:r>
            <w:r w:rsidR="00D14979">
              <w:rPr>
                <w:i/>
              </w:rPr>
              <w:t xml:space="preserve">  </w:t>
            </w:r>
          </w:p>
        </w:tc>
      </w:tr>
    </w:tbl>
    <w:p w:rsidR="003D1D31" w:rsidRPr="002F1B05" w:rsidRDefault="003D1D31" w:rsidP="003D1D31">
      <w:pPr>
        <w:shd w:val="clear" w:color="auto" w:fill="FFFFFF"/>
        <w:jc w:val="center"/>
        <w:rPr>
          <w:b/>
          <w:bCs/>
        </w:rPr>
      </w:pPr>
      <w:r w:rsidRPr="002F1B05">
        <w:rPr>
          <w:b/>
          <w:bCs/>
        </w:rPr>
        <w:t>QUYẾT ĐỊNH</w:t>
      </w:r>
      <w:bookmarkEnd w:id="0"/>
    </w:p>
    <w:p w:rsidR="003D1D31" w:rsidRDefault="003D1D31" w:rsidP="003D1D31">
      <w:pPr>
        <w:shd w:val="clear" w:color="auto" w:fill="FFFFFF"/>
        <w:jc w:val="center"/>
        <w:rPr>
          <w:b/>
        </w:rPr>
      </w:pPr>
      <w:r w:rsidRPr="00656CEF">
        <w:rPr>
          <w:b/>
        </w:rPr>
        <w:t xml:space="preserve">Về việc ban hành Quy chế hoạt động của Ban Chỉ đạo thực hiện </w:t>
      </w:r>
    </w:p>
    <w:p w:rsidR="003D1D31" w:rsidRDefault="003D1D31" w:rsidP="003D1D31">
      <w:pPr>
        <w:shd w:val="clear" w:color="auto" w:fill="FFFFFF"/>
        <w:jc w:val="center"/>
        <w:rPr>
          <w:b/>
          <w:bCs/>
        </w:rPr>
      </w:pPr>
      <w:r w:rsidRPr="00656CEF">
        <w:rPr>
          <w:b/>
        </w:rPr>
        <w:t>chính sách bảo hiểm xã hội, bảo hiểm y tế</w:t>
      </w:r>
      <w:r>
        <w:t xml:space="preserve"> </w:t>
      </w:r>
      <w:r>
        <w:rPr>
          <w:b/>
          <w:bCs/>
        </w:rPr>
        <w:t>huyện Xín Mần</w:t>
      </w:r>
    </w:p>
    <w:p w:rsidR="003D1D31" w:rsidRPr="002F1B05" w:rsidRDefault="003D1D31" w:rsidP="003D1D31">
      <w:pPr>
        <w:shd w:val="clear" w:color="auto" w:fill="FFFFFF"/>
        <w:jc w:val="center"/>
        <w:rPr>
          <w:b/>
          <w:bCs/>
        </w:rPr>
      </w:pPr>
      <w:r>
        <w:rPr>
          <w:b/>
          <w:bCs/>
          <w:noProof/>
        </w:rPr>
        <mc:AlternateContent>
          <mc:Choice Requires="wps">
            <w:drawing>
              <wp:anchor distT="0" distB="0" distL="114300" distR="114300" simplePos="0" relativeHeight="251661312" behindDoc="0" locked="0" layoutInCell="1" allowOverlap="1">
                <wp:simplePos x="0" y="0"/>
                <wp:positionH relativeFrom="column">
                  <wp:posOffset>2196465</wp:posOffset>
                </wp:positionH>
                <wp:positionV relativeFrom="paragraph">
                  <wp:posOffset>43815</wp:posOffset>
                </wp:positionV>
                <wp:extent cx="164782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683F37" id="_x0000_t32" coordsize="21600,21600" o:spt="32" o:oned="t" path="m,l21600,21600e" filled="f">
                <v:path arrowok="t" fillok="f" o:connecttype="none"/>
                <o:lock v:ext="edit" shapetype="t"/>
              </v:shapetype>
              <v:shape id="Straight Arrow Connector 2" o:spid="_x0000_s1026" type="#_x0000_t32" style="position:absolute;margin-left:172.95pt;margin-top:3.45pt;width:129.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"/>
            </w:pict>
          </mc:Fallback>
        </mc:AlternateContent>
      </w:r>
    </w:p>
    <w:p w:rsidR="003D1D31" w:rsidRPr="002F1B05" w:rsidRDefault="003D1D31" w:rsidP="003D1D31">
      <w:pPr>
        <w:shd w:val="clear" w:color="auto" w:fill="FFFFFF"/>
        <w:rPr>
          <w:b/>
          <w:bCs/>
          <w:sz w:val="2"/>
        </w:rPr>
      </w:pPr>
    </w:p>
    <w:p w:rsidR="003D1D31" w:rsidRDefault="003D1D31" w:rsidP="003D1D31">
      <w:pPr>
        <w:shd w:val="clear" w:color="auto" w:fill="FFFFFF"/>
        <w:jc w:val="center"/>
        <w:rPr>
          <w:b/>
        </w:rPr>
      </w:pPr>
      <w:r w:rsidRPr="00656CEF">
        <w:rPr>
          <w:b/>
        </w:rPr>
        <w:t xml:space="preserve">BAN CHỈ ĐẠO THỰC HIỆN CHÍNH SÁCH BẢO HIỂM XÃ HỘI, </w:t>
      </w:r>
    </w:p>
    <w:p w:rsidR="003D1D31" w:rsidRPr="00656CEF" w:rsidRDefault="003D1D31" w:rsidP="003D1D31">
      <w:pPr>
        <w:shd w:val="clear" w:color="auto" w:fill="FFFFFF"/>
        <w:jc w:val="center"/>
        <w:rPr>
          <w:b/>
          <w:sz w:val="2"/>
        </w:rPr>
      </w:pPr>
      <w:r w:rsidRPr="00656CEF">
        <w:rPr>
          <w:b/>
        </w:rPr>
        <w:t xml:space="preserve">BẢO HIỂM Y TẾ </w:t>
      </w:r>
      <w:r>
        <w:rPr>
          <w:b/>
        </w:rPr>
        <w:t>HUYỆN XÍN MẦN</w:t>
      </w:r>
    </w:p>
    <w:p w:rsidR="003D1D31" w:rsidRPr="005048E7" w:rsidRDefault="003D1D31" w:rsidP="003D1D31">
      <w:pPr>
        <w:shd w:val="clear" w:color="auto" w:fill="FFFFFF"/>
        <w:spacing w:before="120" w:after="120"/>
        <w:ind w:firstLine="720"/>
        <w:jc w:val="both"/>
        <w:rPr>
          <w:i/>
          <w:color w:val="FF0000"/>
        </w:rPr>
      </w:pPr>
      <w:r w:rsidRPr="005048E7">
        <w:rPr>
          <w:i/>
          <w:iCs/>
          <w:spacing w:val="-4"/>
          <w:lang w:val="vi-VN"/>
        </w:rPr>
        <w:t>Căn cứ Luật Tổ chức chính quyền địa phương ngày 19 tháng 06 năm 2015;</w:t>
      </w:r>
      <w:r w:rsidRPr="005048E7">
        <w:rPr>
          <w:i/>
          <w:color w:val="FF0000"/>
        </w:rPr>
        <w:t xml:space="preserve"> </w:t>
      </w:r>
    </w:p>
    <w:p w:rsidR="003D1D31" w:rsidRPr="005048E7" w:rsidRDefault="003D1D31" w:rsidP="003D1D31">
      <w:pPr>
        <w:shd w:val="clear" w:color="auto" w:fill="FFFFFF"/>
        <w:spacing w:before="120" w:after="120"/>
        <w:ind w:firstLine="720"/>
        <w:jc w:val="both"/>
        <w:rPr>
          <w:i/>
          <w:iCs/>
          <w:spacing w:val="-4"/>
          <w:lang w:val="vi-VN"/>
        </w:rPr>
      </w:pPr>
      <w:r w:rsidRPr="005048E7">
        <w:rPr>
          <w:i/>
        </w:rPr>
        <w:t>Căn cứ Luật sửa đổi, bổ sung một số điều của Luật Tổ chức Chính phủ và Luật Tổ chức chính quyền địa phương ngày 22/11/2019;</w:t>
      </w:r>
    </w:p>
    <w:p w:rsidR="003D1D31" w:rsidRPr="005048E7" w:rsidRDefault="003D1D31" w:rsidP="003D1D31">
      <w:pPr>
        <w:shd w:val="clear" w:color="auto" w:fill="FFFFFF"/>
        <w:spacing w:before="120" w:after="120"/>
        <w:ind w:firstLine="720"/>
        <w:jc w:val="both"/>
        <w:rPr>
          <w:i/>
        </w:rPr>
      </w:pPr>
      <w:r w:rsidRPr="005048E7">
        <w:rPr>
          <w:i/>
        </w:rPr>
        <w:t xml:space="preserve">Căn cứ Quyết định số </w:t>
      </w:r>
      <w:r w:rsidR="00F15F16">
        <w:rPr>
          <w:i/>
        </w:rPr>
        <w:t>403</w:t>
      </w:r>
      <w:r w:rsidRPr="005048E7">
        <w:rPr>
          <w:i/>
        </w:rPr>
        <w:t xml:space="preserve">/QĐ-UBND ngày </w:t>
      </w:r>
      <w:r w:rsidR="00F15F16">
        <w:rPr>
          <w:i/>
        </w:rPr>
        <w:t>09</w:t>
      </w:r>
      <w:r w:rsidRPr="005048E7">
        <w:rPr>
          <w:i/>
        </w:rPr>
        <w:t>/</w:t>
      </w:r>
      <w:r w:rsidR="00077D22" w:rsidRPr="005048E7">
        <w:rPr>
          <w:i/>
        </w:rPr>
        <w:t>4</w:t>
      </w:r>
      <w:r w:rsidRPr="005048E7">
        <w:rPr>
          <w:i/>
        </w:rPr>
        <w:t xml:space="preserve">/2021 của Chủ tịch Ủy ban nhân dân huyện Xín Mần về việc thành lập Ban Chỉ đạo thực hiện chính sách </w:t>
      </w:r>
      <w:r w:rsidR="00077D22" w:rsidRPr="005048E7">
        <w:rPr>
          <w:i/>
        </w:rPr>
        <w:t>B</w:t>
      </w:r>
      <w:r w:rsidRPr="005048E7">
        <w:rPr>
          <w:i/>
        </w:rPr>
        <w:t xml:space="preserve">ảo hiểm xã hội, bảo hiểm y tế huyện Xín Mần; </w:t>
      </w:r>
    </w:p>
    <w:p w:rsidR="003D1D31" w:rsidRPr="005048E7" w:rsidRDefault="003D1D31" w:rsidP="003D1D31">
      <w:pPr>
        <w:shd w:val="clear" w:color="auto" w:fill="FFFFFF"/>
        <w:spacing w:before="120" w:after="120"/>
        <w:ind w:firstLine="720"/>
        <w:jc w:val="both"/>
        <w:rPr>
          <w:i/>
        </w:rPr>
      </w:pPr>
      <w:r w:rsidRPr="005048E7">
        <w:rPr>
          <w:i/>
        </w:rPr>
        <w:t>Theo đề nghị tại tờ trình số</w:t>
      </w:r>
      <w:r w:rsidR="002B3354" w:rsidRPr="005048E7">
        <w:rPr>
          <w:i/>
        </w:rPr>
        <w:t xml:space="preserve"> 64</w:t>
      </w:r>
      <w:r w:rsidRPr="005048E7">
        <w:rPr>
          <w:i/>
        </w:rPr>
        <w:t xml:space="preserve">/TTr-BHXH ngày </w:t>
      </w:r>
      <w:r w:rsidR="00077D22" w:rsidRPr="005048E7">
        <w:rPr>
          <w:i/>
        </w:rPr>
        <w:t>07</w:t>
      </w:r>
      <w:r w:rsidRPr="005048E7">
        <w:rPr>
          <w:i/>
        </w:rPr>
        <w:t>/0</w:t>
      </w:r>
      <w:r w:rsidR="00077D22" w:rsidRPr="005048E7">
        <w:rPr>
          <w:i/>
        </w:rPr>
        <w:t>4</w:t>
      </w:r>
      <w:r w:rsidRPr="005048E7">
        <w:rPr>
          <w:i/>
        </w:rPr>
        <w:t>/2021 của Bảo hiểm xã hội huyện Xín Mần (C</w:t>
      </w:r>
      <w:r w:rsidR="003247CA" w:rsidRPr="005048E7">
        <w:rPr>
          <w:i/>
        </w:rPr>
        <w:t>ơ quan Thường trực Ban Chỉ đạo).</w:t>
      </w:r>
    </w:p>
    <w:p w:rsidR="00077D22" w:rsidRPr="00077D22" w:rsidRDefault="00077D22" w:rsidP="003D1D31">
      <w:pPr>
        <w:shd w:val="clear" w:color="auto" w:fill="FFFFFF"/>
        <w:spacing w:before="120" w:after="120"/>
        <w:ind w:firstLine="720"/>
        <w:jc w:val="center"/>
        <w:rPr>
          <w:b/>
          <w:bCs/>
          <w:sz w:val="10"/>
        </w:rPr>
      </w:pPr>
    </w:p>
    <w:p w:rsidR="003D1D31" w:rsidRPr="00383455" w:rsidRDefault="003D1D31" w:rsidP="003D1D31">
      <w:pPr>
        <w:shd w:val="clear" w:color="auto" w:fill="FFFFFF"/>
        <w:spacing w:before="120" w:after="120"/>
        <w:ind w:firstLine="720"/>
        <w:jc w:val="center"/>
      </w:pPr>
      <w:r w:rsidRPr="00383455">
        <w:rPr>
          <w:b/>
          <w:bCs/>
        </w:rPr>
        <w:t>QUYẾT ĐỊNH:</w:t>
      </w:r>
    </w:p>
    <w:p w:rsidR="00077D22" w:rsidRPr="00077D22" w:rsidRDefault="00077D22" w:rsidP="003D1D31">
      <w:pPr>
        <w:shd w:val="clear" w:color="auto" w:fill="FFFFFF"/>
        <w:spacing w:before="120" w:after="120"/>
        <w:ind w:firstLine="720"/>
        <w:jc w:val="both"/>
        <w:rPr>
          <w:b/>
          <w:sz w:val="10"/>
        </w:rPr>
      </w:pPr>
      <w:bookmarkStart w:id="1" w:name="dieu_1"/>
    </w:p>
    <w:p w:rsidR="003D1D31" w:rsidRPr="00383455" w:rsidRDefault="003D1D31" w:rsidP="003D1D31">
      <w:pPr>
        <w:shd w:val="clear" w:color="auto" w:fill="FFFFFF"/>
        <w:spacing w:before="120" w:after="120"/>
        <w:ind w:firstLine="720"/>
        <w:jc w:val="both"/>
      </w:pPr>
      <w:r w:rsidRPr="00383455">
        <w:rPr>
          <w:b/>
        </w:rPr>
        <w:t>Điều 1.</w:t>
      </w:r>
      <w:bookmarkEnd w:id="1"/>
      <w:r w:rsidRPr="00383455">
        <w:t> </w:t>
      </w:r>
      <w:bookmarkStart w:id="2" w:name="dieu_2"/>
      <w:r w:rsidRPr="00383455">
        <w:t xml:space="preserve">Ban hành kèm theo Quyết định này Quy chế hoạt động của Ban Chỉ đạo thực hiện chính sách bảo hiểm xã hội, bảo hiểm y tế huyện Xín Mần. </w:t>
      </w:r>
    </w:p>
    <w:p w:rsidR="003D1D31" w:rsidRPr="00383455" w:rsidRDefault="003D1D31" w:rsidP="003D1D31">
      <w:pPr>
        <w:shd w:val="clear" w:color="auto" w:fill="FFFFFF"/>
        <w:spacing w:before="120" w:after="120"/>
        <w:ind w:firstLine="720"/>
        <w:jc w:val="both"/>
      </w:pPr>
      <w:r w:rsidRPr="00383455">
        <w:rPr>
          <w:b/>
        </w:rPr>
        <w:t>Điều 2.</w:t>
      </w:r>
      <w:bookmarkEnd w:id="2"/>
      <w:r w:rsidRPr="00383455">
        <w:t> </w:t>
      </w:r>
      <w:bookmarkStart w:id="3" w:name="dieu_2_name"/>
      <w:r w:rsidRPr="00383455">
        <w:t xml:space="preserve">Quyết định này có hiệu lực kể từ ngày ký. </w:t>
      </w:r>
    </w:p>
    <w:p w:rsidR="003D1D31" w:rsidRDefault="003D1D31" w:rsidP="003D1D31">
      <w:pPr>
        <w:shd w:val="clear" w:color="auto" w:fill="FFFFFF"/>
        <w:spacing w:before="120" w:after="240"/>
        <w:ind w:firstLine="720"/>
        <w:jc w:val="both"/>
      </w:pPr>
      <w:r w:rsidRPr="00383455">
        <w:rPr>
          <w:b/>
        </w:rPr>
        <w:t>Điều 3.</w:t>
      </w:r>
      <w:r w:rsidRPr="00383455">
        <w:t> Chánh Văn phòng HĐND và UBND huyện; Các ngành thành viên Ban chỉ đạo và Chủ tịch UBND các xã, thị trấn căn cứ Quyết định thực hiện</w:t>
      </w:r>
      <w:bookmarkEnd w:id="3"/>
      <w:r w:rsidRPr="00383455">
        <w:t>./.</w:t>
      </w:r>
    </w:p>
    <w:p w:rsidR="00F15F16" w:rsidRPr="00F15F16" w:rsidRDefault="00F15F16" w:rsidP="003D1D31">
      <w:pPr>
        <w:shd w:val="clear" w:color="auto" w:fill="FFFFFF"/>
        <w:spacing w:before="120" w:after="240"/>
        <w:ind w:firstLine="720"/>
        <w:jc w:val="both"/>
        <w:rPr>
          <w:sz w:val="2"/>
        </w:rPr>
      </w:pPr>
    </w:p>
    <w:tbl>
      <w:tblPr>
        <w:tblW w:w="9312" w:type="dxa"/>
        <w:tblInd w:w="-30" w:type="dxa"/>
        <w:tblLook w:val="01E0" w:firstRow="1" w:lastRow="1" w:firstColumn="1" w:lastColumn="1" w:noHBand="0" w:noVBand="0"/>
      </w:tblPr>
      <w:tblGrid>
        <w:gridCol w:w="4958"/>
        <w:gridCol w:w="4354"/>
      </w:tblGrid>
      <w:tr w:rsidR="003D1D31" w:rsidRPr="00383455" w:rsidTr="008B79A0">
        <w:trPr>
          <w:trHeight w:val="2699"/>
        </w:trPr>
        <w:tc>
          <w:tcPr>
            <w:tcW w:w="4958" w:type="dxa"/>
          </w:tcPr>
          <w:p w:rsidR="003D1D31" w:rsidRPr="00D14979" w:rsidRDefault="003D1D31" w:rsidP="008B79A0">
            <w:pPr>
              <w:jc w:val="both"/>
              <w:rPr>
                <w:b/>
                <w:i/>
                <w:sz w:val="26"/>
                <w:szCs w:val="26"/>
                <w:lang w:val="fr-FR"/>
              </w:rPr>
            </w:pPr>
            <w:r w:rsidRPr="00D14979">
              <w:rPr>
                <w:b/>
                <w:i/>
                <w:sz w:val="26"/>
                <w:szCs w:val="26"/>
                <w:lang w:val="fr-FR"/>
              </w:rPr>
              <w:t>Nơi nhận:</w:t>
            </w:r>
          </w:p>
          <w:p w:rsidR="003D1D31" w:rsidRPr="00F15F16" w:rsidRDefault="003D1D31" w:rsidP="008B79A0">
            <w:pPr>
              <w:suppressAutoHyphens/>
              <w:ind w:left="227" w:hanging="227"/>
              <w:jc w:val="both"/>
              <w:rPr>
                <w:sz w:val="22"/>
                <w:szCs w:val="24"/>
                <w:lang w:eastAsia="ar-SA"/>
              </w:rPr>
            </w:pPr>
            <w:r w:rsidRPr="00F15F16">
              <w:rPr>
                <w:sz w:val="22"/>
                <w:szCs w:val="24"/>
                <w:lang w:eastAsia="ar-SA"/>
              </w:rPr>
              <w:t>- Như Điều 3;</w:t>
            </w:r>
          </w:p>
          <w:p w:rsidR="003D1D31" w:rsidRPr="00F15F16" w:rsidRDefault="003D1D31" w:rsidP="008B79A0">
            <w:pPr>
              <w:suppressAutoHyphens/>
              <w:ind w:left="227" w:hanging="227"/>
              <w:jc w:val="both"/>
              <w:rPr>
                <w:sz w:val="22"/>
                <w:szCs w:val="24"/>
                <w:lang w:eastAsia="ar-SA"/>
              </w:rPr>
            </w:pPr>
            <w:r w:rsidRPr="00F15F16">
              <w:rPr>
                <w:sz w:val="22"/>
                <w:szCs w:val="24"/>
                <w:lang w:eastAsia="ar-SA"/>
              </w:rPr>
              <w:t>- BHXH tỉnh;</w:t>
            </w:r>
          </w:p>
          <w:p w:rsidR="003D1D31" w:rsidRPr="00F15F16" w:rsidRDefault="00F15F16" w:rsidP="008B79A0">
            <w:pPr>
              <w:suppressAutoHyphens/>
              <w:ind w:left="227" w:hanging="227"/>
              <w:jc w:val="both"/>
              <w:rPr>
                <w:sz w:val="22"/>
                <w:szCs w:val="24"/>
                <w:lang w:eastAsia="ar-SA"/>
              </w:rPr>
            </w:pPr>
            <w:r>
              <w:rPr>
                <w:sz w:val="22"/>
                <w:szCs w:val="24"/>
                <w:lang w:eastAsia="ar-SA"/>
              </w:rPr>
              <w:t>- TTr.</w:t>
            </w:r>
            <w:r w:rsidR="003D1D31" w:rsidRPr="00F15F16">
              <w:rPr>
                <w:sz w:val="22"/>
                <w:szCs w:val="24"/>
                <w:lang w:eastAsia="ar-SA"/>
              </w:rPr>
              <w:t>Huyện ủy:</w:t>
            </w:r>
          </w:p>
          <w:p w:rsidR="003D1D31" w:rsidRPr="00F15F16" w:rsidRDefault="005048E7" w:rsidP="008B79A0">
            <w:pPr>
              <w:suppressAutoHyphens/>
              <w:ind w:left="227" w:hanging="227"/>
              <w:jc w:val="both"/>
              <w:rPr>
                <w:sz w:val="22"/>
                <w:szCs w:val="24"/>
                <w:lang w:eastAsia="ar-SA"/>
              </w:rPr>
            </w:pPr>
            <w:r w:rsidRPr="00F15F16">
              <w:rPr>
                <w:sz w:val="22"/>
                <w:szCs w:val="24"/>
                <w:lang w:eastAsia="ar-SA"/>
              </w:rPr>
              <w:t>- TTr.</w:t>
            </w:r>
            <w:bookmarkStart w:id="4" w:name="_GoBack"/>
            <w:bookmarkEnd w:id="4"/>
            <w:r w:rsidR="003D1D31" w:rsidRPr="00F15F16">
              <w:rPr>
                <w:sz w:val="22"/>
                <w:szCs w:val="24"/>
                <w:lang w:eastAsia="ar-SA"/>
              </w:rPr>
              <w:t>HĐND huyện;</w:t>
            </w:r>
          </w:p>
          <w:p w:rsidR="003D1D31" w:rsidRPr="00F15F16" w:rsidRDefault="003D1D31" w:rsidP="008B79A0">
            <w:pPr>
              <w:suppressAutoHyphens/>
              <w:ind w:left="227" w:hanging="227"/>
              <w:jc w:val="both"/>
              <w:rPr>
                <w:sz w:val="22"/>
                <w:szCs w:val="24"/>
                <w:lang w:eastAsia="ar-SA"/>
              </w:rPr>
            </w:pPr>
            <w:r w:rsidRPr="00F15F16">
              <w:rPr>
                <w:sz w:val="22"/>
                <w:szCs w:val="24"/>
                <w:lang w:eastAsia="ar-SA"/>
              </w:rPr>
              <w:t>- Chủ tịch, các PCT UBND huyện;</w:t>
            </w:r>
          </w:p>
          <w:p w:rsidR="005048E7" w:rsidRPr="00F15F16" w:rsidRDefault="005048E7" w:rsidP="008B79A0">
            <w:pPr>
              <w:suppressAutoHyphens/>
              <w:ind w:left="227" w:hanging="227"/>
              <w:jc w:val="both"/>
              <w:rPr>
                <w:sz w:val="22"/>
                <w:szCs w:val="24"/>
                <w:lang w:eastAsia="ar-SA"/>
              </w:rPr>
            </w:pPr>
            <w:r w:rsidRPr="00F15F16">
              <w:rPr>
                <w:sz w:val="22"/>
                <w:szCs w:val="24"/>
                <w:lang w:eastAsia="ar-SA"/>
              </w:rPr>
              <w:t>- LĐ, CV Văn phòng;</w:t>
            </w:r>
          </w:p>
          <w:p w:rsidR="003D1D31" w:rsidRPr="00383455" w:rsidRDefault="003D1D31" w:rsidP="008B79A0">
            <w:pPr>
              <w:suppressAutoHyphens/>
              <w:ind w:left="227" w:hanging="227"/>
              <w:jc w:val="both"/>
            </w:pPr>
            <w:r w:rsidRPr="00F15F16">
              <w:rPr>
                <w:sz w:val="22"/>
                <w:szCs w:val="24"/>
                <w:lang w:eastAsia="ar-SA"/>
              </w:rPr>
              <w:t>- Lưu: VT, BHXH.</w:t>
            </w:r>
          </w:p>
        </w:tc>
        <w:tc>
          <w:tcPr>
            <w:tcW w:w="4354" w:type="dxa"/>
          </w:tcPr>
          <w:p w:rsidR="003D1D31" w:rsidRPr="00383455" w:rsidRDefault="005048E7" w:rsidP="008B79A0">
            <w:pPr>
              <w:ind w:left="-108"/>
              <w:jc w:val="center"/>
              <w:rPr>
                <w:b/>
                <w:bCs/>
                <w:lang w:val="es-ES"/>
              </w:rPr>
            </w:pPr>
            <w:r>
              <w:rPr>
                <w:b/>
                <w:bCs/>
                <w:lang w:val="es-ES"/>
              </w:rPr>
              <w:t xml:space="preserve">     </w:t>
            </w:r>
            <w:r w:rsidR="003D1D31" w:rsidRPr="00383455">
              <w:rPr>
                <w:b/>
                <w:bCs/>
                <w:lang w:val="es-ES"/>
              </w:rPr>
              <w:t>TRƯỞNG BAN</w:t>
            </w:r>
          </w:p>
          <w:p w:rsidR="003D1D31" w:rsidRPr="00383455" w:rsidRDefault="003D1D31" w:rsidP="008B79A0">
            <w:pPr>
              <w:ind w:left="-108"/>
              <w:jc w:val="center"/>
              <w:rPr>
                <w:b/>
                <w:bCs/>
                <w:lang w:val="es-ES"/>
              </w:rPr>
            </w:pPr>
          </w:p>
          <w:p w:rsidR="003D1D31" w:rsidRPr="00383455" w:rsidRDefault="003D1D31" w:rsidP="008B79A0">
            <w:pPr>
              <w:ind w:left="-108"/>
              <w:jc w:val="center"/>
              <w:rPr>
                <w:b/>
                <w:bCs/>
                <w:lang w:val="es-ES"/>
              </w:rPr>
            </w:pPr>
          </w:p>
          <w:p w:rsidR="003D1D31" w:rsidRPr="00383455" w:rsidRDefault="003D1D31" w:rsidP="008B79A0">
            <w:pPr>
              <w:ind w:left="-108"/>
              <w:jc w:val="center"/>
              <w:rPr>
                <w:b/>
                <w:bCs/>
                <w:lang w:val="es-ES"/>
              </w:rPr>
            </w:pPr>
          </w:p>
          <w:p w:rsidR="003D1D31" w:rsidRPr="00383455" w:rsidRDefault="003D1D31" w:rsidP="008B79A0">
            <w:pPr>
              <w:ind w:left="-108"/>
              <w:jc w:val="center"/>
              <w:rPr>
                <w:b/>
                <w:bCs/>
                <w:lang w:val="es-ES"/>
              </w:rPr>
            </w:pPr>
          </w:p>
          <w:p w:rsidR="003D1D31" w:rsidRPr="00F15F16" w:rsidRDefault="003D1D31" w:rsidP="008B79A0">
            <w:pPr>
              <w:ind w:left="-108"/>
              <w:jc w:val="center"/>
              <w:rPr>
                <w:sz w:val="48"/>
              </w:rPr>
            </w:pPr>
          </w:p>
          <w:p w:rsidR="003D1D31" w:rsidRPr="00383455" w:rsidRDefault="003D1D31" w:rsidP="008B79A0">
            <w:pPr>
              <w:jc w:val="center"/>
              <w:rPr>
                <w:b/>
              </w:rPr>
            </w:pPr>
            <w:r w:rsidRPr="00383455">
              <w:rPr>
                <w:b/>
                <w:bCs/>
                <w:lang w:val="es-ES"/>
              </w:rPr>
              <w:t xml:space="preserve"> PHÓ CHỦ TỊCH UBND HUYỆN</w:t>
            </w:r>
          </w:p>
          <w:p w:rsidR="003D1D31" w:rsidRPr="00383455" w:rsidRDefault="003D1D31" w:rsidP="008B79A0">
            <w:pPr>
              <w:jc w:val="center"/>
              <w:rPr>
                <w:b/>
              </w:rPr>
            </w:pPr>
            <w:r w:rsidRPr="00383455">
              <w:rPr>
                <w:b/>
              </w:rPr>
              <w:t>Vũ Thị Hòa</w:t>
            </w:r>
          </w:p>
        </w:tc>
      </w:tr>
    </w:tbl>
    <w:p w:rsidR="003D1D31" w:rsidRPr="00383455" w:rsidRDefault="003D1D31" w:rsidP="003D1D31">
      <w:pPr>
        <w:shd w:val="clear" w:color="auto" w:fill="FFFFFF"/>
        <w:spacing w:before="100" w:after="100"/>
        <w:ind w:firstLine="810"/>
        <w:jc w:val="both"/>
        <w:rPr>
          <w:color w:val="000000"/>
          <w:spacing w:val="-4"/>
        </w:rPr>
      </w:pPr>
    </w:p>
    <w:p w:rsidR="003D1D31" w:rsidRPr="00383455" w:rsidRDefault="003D1D31" w:rsidP="003D1D31">
      <w:pPr>
        <w:shd w:val="clear" w:color="auto" w:fill="FFFFFF"/>
        <w:jc w:val="center"/>
      </w:pPr>
      <w:bookmarkStart w:id="5" w:name="loai_1_1_1"/>
      <w:r w:rsidRPr="00383455">
        <w:rPr>
          <w:b/>
          <w:bCs/>
          <w:lang w:val="en"/>
        </w:rPr>
        <w:lastRenderedPageBreak/>
        <w:t>QUY CHẾ</w:t>
      </w:r>
      <w:bookmarkEnd w:id="5"/>
    </w:p>
    <w:p w:rsidR="003D1D31" w:rsidRPr="00383455" w:rsidRDefault="003D1D31" w:rsidP="003D1D31">
      <w:pPr>
        <w:shd w:val="clear" w:color="auto" w:fill="FFFFFF"/>
        <w:tabs>
          <w:tab w:val="left" w:pos="4536"/>
        </w:tabs>
        <w:jc w:val="center"/>
        <w:rPr>
          <w:b/>
        </w:rPr>
      </w:pPr>
      <w:r w:rsidRPr="00383455">
        <w:rPr>
          <w:b/>
        </w:rPr>
        <w:t xml:space="preserve">Hoạt động của Ban Chỉ đạo thực hiện chính sách bảo hiểm xã hội, </w:t>
      </w:r>
    </w:p>
    <w:p w:rsidR="00A10F16" w:rsidRDefault="003D1D31" w:rsidP="003D1D31">
      <w:pPr>
        <w:shd w:val="clear" w:color="auto" w:fill="FFFFFF"/>
        <w:tabs>
          <w:tab w:val="left" w:pos="4536"/>
        </w:tabs>
        <w:jc w:val="center"/>
        <w:rPr>
          <w:i/>
        </w:rPr>
      </w:pPr>
      <w:r w:rsidRPr="00383455">
        <w:rPr>
          <w:b/>
        </w:rPr>
        <w:t>bảo hiểm y tế huyện Xín Mần</w:t>
      </w:r>
      <w:r w:rsidRPr="00383455">
        <w:rPr>
          <w:b/>
          <w:lang w:val="vi-VN"/>
        </w:rPr>
        <w:br/>
      </w:r>
      <w:r w:rsidRPr="00383455">
        <w:rPr>
          <w:i/>
          <w:iCs/>
          <w:lang w:val="en"/>
        </w:rPr>
        <w:t xml:space="preserve">(Ban hành </w:t>
      </w:r>
      <w:r w:rsidRPr="00383455">
        <w:rPr>
          <w:i/>
        </w:rPr>
        <w:t xml:space="preserve">kèm theo Quyết định số:   </w:t>
      </w:r>
      <w:r w:rsidR="00077D22">
        <w:rPr>
          <w:i/>
        </w:rPr>
        <w:t xml:space="preserve">   </w:t>
      </w:r>
      <w:r w:rsidRPr="00383455">
        <w:rPr>
          <w:i/>
        </w:rPr>
        <w:t xml:space="preserve"> /QĐ-BCĐ ngày      /</w:t>
      </w:r>
      <w:r w:rsidR="00A10F16">
        <w:rPr>
          <w:i/>
        </w:rPr>
        <w:t xml:space="preserve">     </w:t>
      </w:r>
      <w:r w:rsidRPr="00383455">
        <w:rPr>
          <w:i/>
        </w:rPr>
        <w:t xml:space="preserve">/2021 </w:t>
      </w:r>
    </w:p>
    <w:p w:rsidR="003D1D31" w:rsidRPr="00383455" w:rsidRDefault="003D1D31" w:rsidP="003D1D31">
      <w:pPr>
        <w:shd w:val="clear" w:color="auto" w:fill="FFFFFF"/>
        <w:tabs>
          <w:tab w:val="left" w:pos="4536"/>
        </w:tabs>
        <w:jc w:val="center"/>
        <w:rPr>
          <w:b/>
          <w:bCs/>
          <w:i/>
        </w:rPr>
      </w:pPr>
      <w:r w:rsidRPr="00383455">
        <w:rPr>
          <w:i/>
        </w:rPr>
        <w:t>của Ban chỉ đạo)</w:t>
      </w:r>
    </w:p>
    <w:bookmarkStart w:id="6" w:name="chuong_1"/>
    <w:p w:rsidR="003D1D31" w:rsidRPr="00383455" w:rsidRDefault="003D1D31" w:rsidP="003D1D31">
      <w:pPr>
        <w:shd w:val="clear" w:color="auto" w:fill="FFFFFF"/>
        <w:jc w:val="center"/>
        <w:rPr>
          <w:b/>
          <w:bCs/>
          <w:lang w:val="es-ES"/>
        </w:rPr>
      </w:pPr>
      <w:r w:rsidRPr="00383455">
        <w:rPr>
          <w:b/>
          <w:bCs/>
          <w:noProof/>
        </w:rPr>
        <mc:AlternateContent>
          <mc:Choice Requires="wps">
            <w:drawing>
              <wp:anchor distT="0" distB="0" distL="114300" distR="114300" simplePos="0" relativeHeight="251662336" behindDoc="0" locked="0" layoutInCell="1" allowOverlap="1">
                <wp:simplePos x="0" y="0"/>
                <wp:positionH relativeFrom="column">
                  <wp:posOffset>2177415</wp:posOffset>
                </wp:positionH>
                <wp:positionV relativeFrom="paragraph">
                  <wp:posOffset>30480</wp:posOffset>
                </wp:positionV>
                <wp:extent cx="1771650" cy="0"/>
                <wp:effectExtent l="9525" t="10160" r="9525"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45C3C9" id="Straight Arrow Connector 1" o:spid="_x0000_s1026" type="#_x0000_t32" style="position:absolute;margin-left:171.45pt;margin-top:2.4pt;width:13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"/>
            </w:pict>
          </mc:Fallback>
        </mc:AlternateContent>
      </w:r>
    </w:p>
    <w:p w:rsidR="003D1D31" w:rsidRPr="00383455" w:rsidRDefault="003D1D31" w:rsidP="003D1D31">
      <w:pPr>
        <w:shd w:val="clear" w:color="auto" w:fill="FFFFFF"/>
        <w:jc w:val="center"/>
      </w:pPr>
      <w:r w:rsidRPr="00383455">
        <w:rPr>
          <w:b/>
          <w:bCs/>
          <w:lang w:val="es-ES"/>
        </w:rPr>
        <w:t>Chương I</w:t>
      </w:r>
      <w:bookmarkEnd w:id="6"/>
    </w:p>
    <w:p w:rsidR="003D1D31" w:rsidRPr="00383455" w:rsidRDefault="003D1D31" w:rsidP="003D1D31">
      <w:pPr>
        <w:shd w:val="clear" w:color="auto" w:fill="FFFFFF"/>
        <w:jc w:val="center"/>
        <w:rPr>
          <w:b/>
          <w:bCs/>
          <w:lang w:val="es-ES"/>
        </w:rPr>
      </w:pPr>
      <w:bookmarkStart w:id="7" w:name="chuong_1_name"/>
      <w:r w:rsidRPr="00383455">
        <w:rPr>
          <w:b/>
          <w:bCs/>
          <w:lang w:val="es-ES"/>
        </w:rPr>
        <w:t>NHỮNG QUY ĐỊNH CHUNG</w:t>
      </w:r>
      <w:bookmarkEnd w:id="7"/>
    </w:p>
    <w:p w:rsidR="003D1D31" w:rsidRPr="00383455" w:rsidRDefault="003D1D31" w:rsidP="003D1D31">
      <w:pPr>
        <w:shd w:val="clear" w:color="auto" w:fill="FFFFFF"/>
        <w:spacing w:before="120" w:after="120"/>
        <w:ind w:firstLine="810"/>
        <w:jc w:val="both"/>
      </w:pPr>
      <w:bookmarkStart w:id="8" w:name="dieu_1_1"/>
      <w:r w:rsidRPr="00383455">
        <w:rPr>
          <w:b/>
          <w:bCs/>
          <w:lang w:val="es-ES"/>
        </w:rPr>
        <w:t xml:space="preserve">Điều 1. </w:t>
      </w:r>
      <w:r w:rsidRPr="00383455">
        <w:rPr>
          <w:bCs/>
          <w:lang w:val="es-ES"/>
        </w:rPr>
        <w:t>Phạm vi điều chỉnh và đối tượng áp dụng</w:t>
      </w:r>
      <w:bookmarkEnd w:id="8"/>
    </w:p>
    <w:p w:rsidR="003D1D31" w:rsidRPr="00383455" w:rsidRDefault="003D1D31" w:rsidP="003D1D31">
      <w:pPr>
        <w:shd w:val="clear" w:color="auto" w:fill="FFFFFF"/>
        <w:spacing w:before="120" w:after="120"/>
        <w:ind w:firstLine="810"/>
        <w:jc w:val="both"/>
      </w:pPr>
      <w:r w:rsidRPr="00383455">
        <w:t xml:space="preserve">Quy chế này quy định nguyên tắc, nhiệm vụ, quyền hạn, chế độ làm việc và quan hệ công tác của Ban Chỉ đạo, Trưởng Ban, các Phó Trưởng Ban, thành viên Ban Chỉ đạo, các đơn vị liên quan trong việc thực hiện chính sách bảo hiểm xã hội (BHXH), bảo hiểm y tế (BHYT) trên địa bàn huyện Xín Mần. </w:t>
      </w:r>
    </w:p>
    <w:p w:rsidR="003D1D31" w:rsidRPr="00383455" w:rsidRDefault="003D1D31" w:rsidP="003D1D31">
      <w:pPr>
        <w:shd w:val="clear" w:color="auto" w:fill="FFFFFF"/>
        <w:spacing w:before="120" w:after="120"/>
        <w:ind w:firstLine="810"/>
        <w:jc w:val="both"/>
        <w:rPr>
          <w:b/>
        </w:rPr>
      </w:pPr>
      <w:r w:rsidRPr="00383455">
        <w:rPr>
          <w:b/>
        </w:rPr>
        <w:t xml:space="preserve">Điều 2. </w:t>
      </w:r>
      <w:r w:rsidRPr="00383455">
        <w:t>Đ</w:t>
      </w:r>
      <w:r w:rsidRPr="00383455">
        <w:rPr>
          <w:bCs/>
          <w:lang w:val="es-ES"/>
        </w:rPr>
        <w:t>ối tượng áp dụng</w:t>
      </w:r>
    </w:p>
    <w:p w:rsidR="003D1D31" w:rsidRPr="00383455" w:rsidRDefault="003D1D31" w:rsidP="003D1D31">
      <w:pPr>
        <w:shd w:val="clear" w:color="auto" w:fill="FFFFFF"/>
        <w:spacing w:before="120" w:after="120"/>
        <w:ind w:firstLine="810"/>
        <w:jc w:val="both"/>
      </w:pPr>
      <w:bookmarkStart w:id="9" w:name="dieu_2_1"/>
      <w:r w:rsidRPr="00383455">
        <w:t xml:space="preserve">Quy chế này áp dụng đối với các thành viên Ban Chỉ đạo và các tổ chức, cá nhân có liên quan đến việc thực hiện chính sách BHXH, BHYT trên địa bàn huyện. </w:t>
      </w:r>
    </w:p>
    <w:p w:rsidR="003D1D31" w:rsidRPr="00383455" w:rsidRDefault="003D1D31" w:rsidP="003D1D31">
      <w:pPr>
        <w:shd w:val="clear" w:color="auto" w:fill="FFFFFF"/>
        <w:spacing w:before="120" w:after="120"/>
        <w:ind w:firstLine="810"/>
        <w:jc w:val="both"/>
        <w:rPr>
          <w:b/>
          <w:bCs/>
          <w:lang w:val="es-ES"/>
        </w:rPr>
      </w:pPr>
      <w:r w:rsidRPr="00383455">
        <w:rPr>
          <w:b/>
          <w:bCs/>
          <w:lang w:val="es-ES"/>
        </w:rPr>
        <w:t xml:space="preserve">Điều 3. </w:t>
      </w:r>
      <w:bookmarkEnd w:id="9"/>
      <w:r w:rsidRPr="00383455">
        <w:rPr>
          <w:bCs/>
          <w:lang w:val="es-ES"/>
        </w:rPr>
        <w:t>Nguyên tắc làm việc</w:t>
      </w:r>
    </w:p>
    <w:p w:rsidR="003D1D31" w:rsidRPr="00383455" w:rsidRDefault="003D1D31" w:rsidP="003D1D31">
      <w:pPr>
        <w:shd w:val="clear" w:color="auto" w:fill="FFFFFF"/>
        <w:spacing w:before="120" w:after="120"/>
        <w:ind w:firstLine="810"/>
        <w:jc w:val="both"/>
      </w:pPr>
      <w:r w:rsidRPr="00383455">
        <w:t xml:space="preserve">1. Ban Chỉ đạo hoạt động trên nguyên tắc tập thể, đề cao trách nhiệm cá nhân, bảo đảm sự phối hợp giữa các phòng, ban, ngành, Ủy ban nhân dân (UBND) các xã, thị trấn trong triển khai thực hiện chính sách BHXH, BHYT trên địa bàn huyện; có trách nhiệm tham mưu UBND huyện chỉ đạo, tổ chức triển khai thực hiện các mục tiêu Nghị quyết của Đảng, chính sách pháp luật của Nhà nước; Chương trình hành động, Kế hoạch của Huyện ủy, UBND huyện về chính sách BHXH, BHYT; Trưởng Ban Chỉ đạo quyết định trên cơ sở thống nhất các thành viên. </w:t>
      </w:r>
    </w:p>
    <w:p w:rsidR="003D1D31" w:rsidRPr="00383455" w:rsidRDefault="003D1D31" w:rsidP="003D1D31">
      <w:pPr>
        <w:shd w:val="clear" w:color="auto" w:fill="FFFFFF"/>
        <w:spacing w:before="120" w:after="120"/>
        <w:ind w:firstLine="810"/>
        <w:jc w:val="both"/>
      </w:pPr>
      <w:r w:rsidRPr="00383455">
        <w:t xml:space="preserve">2. Các thành viên Ban Chỉ đạo làm việc theo chế độ kiêm nhiệm, có trách nhiệm tham gia đầy đủ các hoạt động của Ban chỉ đạo, chịu trách nhiệm trước Trưởng Ban đối với lĩnh vực công tác được Trưởng ban phân công. </w:t>
      </w:r>
    </w:p>
    <w:p w:rsidR="003D1D31" w:rsidRPr="00383455" w:rsidRDefault="003D1D31" w:rsidP="003D1D31">
      <w:pPr>
        <w:shd w:val="clear" w:color="auto" w:fill="FFFFFF"/>
        <w:spacing w:before="120" w:after="120"/>
        <w:ind w:firstLine="810"/>
        <w:jc w:val="both"/>
      </w:pPr>
      <w:r w:rsidRPr="00383455">
        <w:t xml:space="preserve">3. Bảo hiểm xã hội huyện là cơ quan thường trực Ban Chỉ đạo; văn bản do Trưởng Ban ký sử dụng con dấu của UBND huyện; Phó Trưởng ban thường trực được sử dụng con dấu của Bảo hiểm xã hội huyện để chỉ đạo, điều hành hoạt động giải quyết công việc và quan hệ công tác của Ban Chỉ đạo; các Phó Trưởng ban khi được Trưởng ban ủy quyền được sử dụng con dấu của đơn vị để giải quyết công việc và quan hệ công tác. </w:t>
      </w:r>
    </w:p>
    <w:p w:rsidR="003D1D31" w:rsidRPr="00383455" w:rsidRDefault="003D1D31" w:rsidP="003D1D31">
      <w:pPr>
        <w:shd w:val="clear" w:color="auto" w:fill="FFFFFF"/>
        <w:jc w:val="center"/>
      </w:pPr>
      <w:bookmarkStart w:id="10" w:name="chuong_2"/>
      <w:r w:rsidRPr="00383455">
        <w:rPr>
          <w:b/>
          <w:bCs/>
        </w:rPr>
        <w:t>Chương II</w:t>
      </w:r>
      <w:bookmarkEnd w:id="10"/>
    </w:p>
    <w:p w:rsidR="00383455" w:rsidRDefault="003D1D31" w:rsidP="00383455">
      <w:pPr>
        <w:shd w:val="clear" w:color="auto" w:fill="FFFFFF"/>
        <w:spacing w:before="120"/>
        <w:ind w:firstLine="810"/>
        <w:jc w:val="center"/>
        <w:rPr>
          <w:b/>
        </w:rPr>
      </w:pPr>
      <w:r w:rsidRPr="00383455">
        <w:rPr>
          <w:b/>
        </w:rPr>
        <w:t>NHIỆM VỤ, QUYỀN HẠN CỦA BAN CHỈ ĐẠO, TRƯỞNG BAN, PHÓ TRƯỞNG BAN, CÁC ỦY VIÊN BAN CHỈ ĐẠO,</w:t>
      </w:r>
    </w:p>
    <w:p w:rsidR="003D1D31" w:rsidRPr="00383455" w:rsidRDefault="003D1D31" w:rsidP="00383455">
      <w:pPr>
        <w:shd w:val="clear" w:color="auto" w:fill="FFFFFF"/>
        <w:spacing w:before="120"/>
        <w:jc w:val="center"/>
        <w:rPr>
          <w:b/>
        </w:rPr>
      </w:pPr>
      <w:r w:rsidRPr="00383455">
        <w:rPr>
          <w:b/>
        </w:rPr>
        <w:t>TỔ CHUYÊN VIÊN GIÚP VIỆC BAN CHỈ ĐẠO</w:t>
      </w:r>
    </w:p>
    <w:p w:rsidR="003D1D31" w:rsidRPr="00383455" w:rsidRDefault="003D1D31" w:rsidP="003D1D31">
      <w:pPr>
        <w:shd w:val="clear" w:color="auto" w:fill="FFFFFF"/>
        <w:spacing w:before="120" w:after="120"/>
        <w:ind w:firstLine="811"/>
        <w:jc w:val="both"/>
        <w:rPr>
          <w:b/>
          <w:bCs/>
          <w:lang w:val="es-ES"/>
        </w:rPr>
      </w:pPr>
      <w:bookmarkStart w:id="11" w:name="dieu_5"/>
      <w:r w:rsidRPr="00383455">
        <w:rPr>
          <w:b/>
        </w:rPr>
        <w:lastRenderedPageBreak/>
        <w:t>Điều 4.</w:t>
      </w:r>
      <w:r w:rsidRPr="00383455">
        <w:t xml:space="preserve"> Nhiệm vụ, quyền hạn của Ban Chỉ đạo: Ban Chỉ đạo và các thành viên thực hiện nhiệm vụ, quyền hạn và chế độ làm việc được quy định tại Quyết định số ……../QĐ-UBND ngày …/0</w:t>
      </w:r>
      <w:r w:rsidR="00077D22">
        <w:t>4</w:t>
      </w:r>
      <w:r w:rsidRPr="00383455">
        <w:t>/2021 của Chủ tịch UBND huyện Xín Mần và Quy chế này và các quy định về chính sách BHXH, BHYT và các văn bản chỉ đạo có liên quan.</w:t>
      </w:r>
      <w:r w:rsidRPr="00383455">
        <w:rPr>
          <w:b/>
          <w:bCs/>
          <w:lang w:val="es-ES"/>
        </w:rPr>
        <w:t xml:space="preserve"> </w:t>
      </w:r>
    </w:p>
    <w:p w:rsidR="003D1D31" w:rsidRPr="00383455" w:rsidRDefault="003D1D31" w:rsidP="003D1D31">
      <w:pPr>
        <w:shd w:val="clear" w:color="auto" w:fill="FFFFFF"/>
        <w:spacing w:before="120" w:after="120"/>
        <w:ind w:firstLine="811"/>
        <w:jc w:val="both"/>
      </w:pPr>
      <w:r w:rsidRPr="00383455">
        <w:rPr>
          <w:b/>
        </w:rPr>
        <w:t>Điều 5.</w:t>
      </w:r>
      <w:r w:rsidRPr="00383455">
        <w:t xml:space="preserve"> Trưởng ban - Phó Chủ tịch UBND huyện: </w:t>
      </w:r>
    </w:p>
    <w:p w:rsidR="003D1D31" w:rsidRPr="00383455" w:rsidRDefault="003D1D31" w:rsidP="003D1D31">
      <w:pPr>
        <w:shd w:val="clear" w:color="auto" w:fill="FFFFFF"/>
        <w:spacing w:before="120" w:after="120"/>
        <w:ind w:firstLine="811"/>
        <w:jc w:val="both"/>
      </w:pPr>
      <w:r w:rsidRPr="00383455">
        <w:t>- Trưởng Ban Chỉ đạo phụ trách chung: Chỉ đạo, điều hành và chịu trách nhiệm trước Chủ tịch UBND huyện về toàn bộ hoạt động của Ban Chỉ đạo thực hiện chính sách BHXH, BHYT trên địa bàn huyện.</w:t>
      </w:r>
    </w:p>
    <w:p w:rsidR="003D1D31" w:rsidRPr="00383455" w:rsidRDefault="003D1D31" w:rsidP="003D1D31">
      <w:pPr>
        <w:shd w:val="clear" w:color="auto" w:fill="FFFFFF"/>
        <w:spacing w:before="120" w:after="120"/>
        <w:ind w:firstLine="811"/>
        <w:jc w:val="both"/>
      </w:pPr>
      <w:r w:rsidRPr="00383455">
        <w:t xml:space="preserve"> - Triệu tập, chủ trì và kết luận các cuộc họp của Ban Chỉ đạo. </w:t>
      </w:r>
    </w:p>
    <w:p w:rsidR="003D1D31" w:rsidRPr="00383455" w:rsidRDefault="003D1D31" w:rsidP="003D1D31">
      <w:pPr>
        <w:shd w:val="clear" w:color="auto" w:fill="FFFFFF"/>
        <w:spacing w:before="120" w:after="120"/>
        <w:ind w:firstLine="811"/>
        <w:jc w:val="both"/>
      </w:pPr>
      <w:r w:rsidRPr="00383455">
        <w:t xml:space="preserve">- Quyết định các vấn đề quan trọng của Ban Chỉ đạo; Chỉ đạo, phối hợp hoạt động của các thành viên Ban Chỉ đạo; Quyết định hoặc giải quyết các vấn đề quan trọng có tính chất liên ngành đã được các phòng, ban, ngành, đoàn thể và các cơ quan, tổ chức có liên quan phối hợp xử lý nhưng vẫn còn nhiều ý kiến khác nhau. </w:t>
      </w:r>
    </w:p>
    <w:p w:rsidR="003D1D31" w:rsidRPr="00383455" w:rsidRDefault="003D1D31" w:rsidP="003D1D31">
      <w:pPr>
        <w:shd w:val="clear" w:color="auto" w:fill="FFFFFF"/>
        <w:spacing w:before="120" w:after="120"/>
        <w:ind w:firstLine="811"/>
        <w:jc w:val="both"/>
      </w:pPr>
      <w:r w:rsidRPr="00383455">
        <w:t xml:space="preserve">- Giải quyết các vấn đề do Trưởng Ban Chỉ đạo cấp xã, thị trấn hoặc lãnh đạo các phòng, ban, ngành, đoàn thể và các cơ quan, tổ chức có liên quan đề nghị vượt quá thẩm quyền giải quyết của các phòng, ban, ngành phụ trách từng lĩnh vực hoặc các vấn đề liên quan đến nhiều ngành, xã, thị trấn. </w:t>
      </w:r>
    </w:p>
    <w:p w:rsidR="003D1D31" w:rsidRPr="00383455" w:rsidRDefault="003D1D31" w:rsidP="003D1D31">
      <w:pPr>
        <w:shd w:val="clear" w:color="auto" w:fill="FFFFFF"/>
        <w:spacing w:before="120" w:after="120"/>
        <w:ind w:firstLine="811"/>
        <w:jc w:val="both"/>
      </w:pPr>
      <w:r w:rsidRPr="00383455">
        <w:t xml:space="preserve">- Phân công nhiệm vụ cụ thể cho các thành viên Ban Chỉ đạo. </w:t>
      </w:r>
    </w:p>
    <w:p w:rsidR="003D1D31" w:rsidRPr="00383455" w:rsidRDefault="003D1D31" w:rsidP="003D1D31">
      <w:pPr>
        <w:shd w:val="clear" w:color="auto" w:fill="FFFFFF"/>
        <w:spacing w:before="120" w:after="120"/>
        <w:ind w:firstLine="811"/>
        <w:jc w:val="both"/>
      </w:pPr>
      <w:r w:rsidRPr="00383455">
        <w:t>- Quyết định những vấn đề thuộc phạm vi chức năng, nhiệm vụ, quyền hạn của Ban Chỉ đạo.</w:t>
      </w:r>
    </w:p>
    <w:p w:rsidR="003D1D31" w:rsidRPr="00383455" w:rsidRDefault="003D1D31" w:rsidP="003D1D31">
      <w:pPr>
        <w:shd w:val="clear" w:color="auto" w:fill="FFFFFF"/>
        <w:spacing w:before="120" w:after="120"/>
        <w:ind w:firstLine="811"/>
        <w:jc w:val="both"/>
      </w:pPr>
      <w:r w:rsidRPr="00383455">
        <w:rPr>
          <w:b/>
        </w:rPr>
        <w:t>Điều 6.</w:t>
      </w:r>
      <w:r w:rsidRPr="00383455">
        <w:t xml:space="preserve"> Các Phó Trưởng ban:</w:t>
      </w:r>
    </w:p>
    <w:p w:rsidR="003D1D31" w:rsidRPr="00383455" w:rsidRDefault="003D1D31" w:rsidP="003D1D31">
      <w:pPr>
        <w:shd w:val="clear" w:color="auto" w:fill="FFFFFF"/>
        <w:spacing w:before="120" w:after="120"/>
        <w:ind w:firstLine="811"/>
        <w:jc w:val="both"/>
      </w:pPr>
      <w:r w:rsidRPr="00383455">
        <w:t xml:space="preserve"> 1. Phó Trưởng ban thường trực </w:t>
      </w:r>
    </w:p>
    <w:p w:rsidR="003D1D31" w:rsidRPr="00383455" w:rsidRDefault="003D1D31" w:rsidP="003D1D31">
      <w:pPr>
        <w:shd w:val="clear" w:color="auto" w:fill="FFFFFF"/>
        <w:spacing w:before="120" w:after="120"/>
        <w:ind w:firstLine="811"/>
        <w:jc w:val="both"/>
      </w:pPr>
      <w:r w:rsidRPr="00383455">
        <w:t>- Giúp Trưởng ban Chỉ đạo xây dựng, triển khai kế hoạch công tác, điều hành các hoạt động của Ban Chỉ đạo.</w:t>
      </w:r>
    </w:p>
    <w:p w:rsidR="003D1D31" w:rsidRPr="00383455" w:rsidRDefault="003D1D31" w:rsidP="003D1D31">
      <w:pPr>
        <w:shd w:val="clear" w:color="auto" w:fill="FFFFFF"/>
        <w:spacing w:before="120" w:after="120"/>
        <w:ind w:firstLine="811"/>
        <w:jc w:val="both"/>
      </w:pPr>
      <w:r w:rsidRPr="00383455">
        <w:t xml:space="preserve"> - Thay mặt Trưởng ban Chỉ đạo chủ trì, điều hành hoạt động chung của Ban Chỉ đạo khi Trưởng ban Chỉ đạo đi vắng hoặc được Trưởng ban Chỉ đạo ủy quyền; xử lý công việc thường xuyên của Ban Chỉ đạo; trực tiếp chỉ đạo điều hành hoạt động của Ban Chỉ đạo. </w:t>
      </w:r>
    </w:p>
    <w:p w:rsidR="003D1D31" w:rsidRPr="00383455" w:rsidRDefault="003D1D31" w:rsidP="003D1D31">
      <w:pPr>
        <w:shd w:val="clear" w:color="auto" w:fill="FFFFFF"/>
        <w:spacing w:before="120" w:after="120"/>
        <w:ind w:firstLine="811"/>
        <w:jc w:val="both"/>
      </w:pPr>
      <w:r w:rsidRPr="00383455">
        <w:t xml:space="preserve">- Thay mặt Trưởng ban Chỉ đạo chủ trì, phối hợp với các phòng, ban, ngành, đoàn thể; các cơ quan, tổ chức và UBND các xã, thị trấn xây dựng kế hoạch, đề xuất cơ chế, chính sách, tổ chức triển khai Kế hoạch của UBND huyện về chính sách BHXH, BHYT. </w:t>
      </w:r>
    </w:p>
    <w:p w:rsidR="003D1D31" w:rsidRPr="00383455" w:rsidRDefault="003D1D31" w:rsidP="003D1D31">
      <w:pPr>
        <w:shd w:val="clear" w:color="auto" w:fill="FFFFFF"/>
        <w:spacing w:before="120" w:after="120"/>
        <w:ind w:firstLine="811"/>
        <w:jc w:val="both"/>
      </w:pPr>
      <w:r w:rsidRPr="00383455">
        <w:t xml:space="preserve">- Là đầu mối của Ban Chỉ đạo trong phối hợp giữa các phòng, ban, ngành, đoàn thể, các xã, thị trấn và các cơ quan, tổ chức có liên quan đến việc triển khai thực chính sách BHXH, BHYT. </w:t>
      </w:r>
    </w:p>
    <w:p w:rsidR="003D1D31" w:rsidRPr="00383455" w:rsidRDefault="003D1D31" w:rsidP="003D1D31">
      <w:pPr>
        <w:shd w:val="clear" w:color="auto" w:fill="FFFFFF"/>
        <w:spacing w:before="120" w:after="120"/>
        <w:ind w:firstLine="811"/>
        <w:jc w:val="both"/>
      </w:pPr>
      <w:r w:rsidRPr="00383455">
        <w:t xml:space="preserve">- Ký các văn bản của Ban Chỉ đạo, chủ trì các cuộc họp của Ban Chỉ đạo, hội nghị triển khai công tác, sơ kết, tổng kết khi được Trưởng ban chỉ đạo ủy quyền. </w:t>
      </w:r>
    </w:p>
    <w:p w:rsidR="003D1D31" w:rsidRPr="00383455" w:rsidRDefault="003D1D31" w:rsidP="003D1D31">
      <w:pPr>
        <w:shd w:val="clear" w:color="auto" w:fill="FFFFFF"/>
        <w:spacing w:before="120" w:after="120"/>
        <w:ind w:firstLine="811"/>
        <w:jc w:val="both"/>
      </w:pPr>
      <w:r w:rsidRPr="00383455">
        <w:lastRenderedPageBreak/>
        <w:t xml:space="preserve">- Chỉ đạo công tác tổng hợp, báo cáo định kỳ, đột xuất của Ban Chỉ đạo theo quy định; hằng tháng báo cáo việc thực hiện nhiệm vụ, các chính sách, chương trình, kế hoạch của địa phương cho các Ủy viên Ban chỉ đạo cấp tỉnh được phân công phụ trách địa bàn (Sở Giáo dục và đào tạo). </w:t>
      </w:r>
    </w:p>
    <w:p w:rsidR="003D1D31" w:rsidRPr="00383455" w:rsidRDefault="003D1D31" w:rsidP="003D1D31">
      <w:pPr>
        <w:shd w:val="clear" w:color="auto" w:fill="FFFFFF"/>
        <w:spacing w:before="120" w:after="120"/>
        <w:ind w:firstLine="811"/>
        <w:jc w:val="both"/>
      </w:pPr>
      <w:r w:rsidRPr="00383455">
        <w:t xml:space="preserve">2. Các Phó Trưởng ban chỉ đạo </w:t>
      </w:r>
    </w:p>
    <w:p w:rsidR="003D1D31" w:rsidRPr="00383455" w:rsidRDefault="003D1D31" w:rsidP="003D1D31">
      <w:pPr>
        <w:shd w:val="clear" w:color="auto" w:fill="FFFFFF"/>
        <w:spacing w:before="120" w:after="120"/>
        <w:ind w:firstLine="811"/>
        <w:jc w:val="both"/>
      </w:pPr>
      <w:r w:rsidRPr="00383455">
        <w:t xml:space="preserve">- Tham mưu, giúp Trưởng ban Chỉ đạo trong công tác chỉ đạo, điều hành các hoạt động của Ban Chỉ đạo. </w:t>
      </w:r>
    </w:p>
    <w:p w:rsidR="003D1D31" w:rsidRPr="00383455" w:rsidRDefault="003D1D31" w:rsidP="003D1D31">
      <w:pPr>
        <w:shd w:val="clear" w:color="auto" w:fill="FFFFFF"/>
        <w:spacing w:before="120" w:after="120"/>
        <w:ind w:firstLine="811"/>
        <w:jc w:val="both"/>
      </w:pPr>
      <w:r w:rsidRPr="00383455">
        <w:t xml:space="preserve">- Chỉ đạo, đôn đốc, hướng dẫn UBND các xã, thị trấn và Trưởng ban Chỉ đạo cấp xã việc thực hiện các nhiệm vụ, chương trình, kế hoạch về BHXH, BHYT đối với các đơn vị được phân công. </w:t>
      </w:r>
    </w:p>
    <w:p w:rsidR="003D1D31" w:rsidRPr="00383455" w:rsidRDefault="003D1D31" w:rsidP="003D1D31">
      <w:pPr>
        <w:shd w:val="clear" w:color="auto" w:fill="FFFFFF"/>
        <w:spacing w:before="120" w:after="120"/>
        <w:ind w:firstLine="811"/>
        <w:jc w:val="both"/>
      </w:pPr>
      <w:r w:rsidRPr="00383455">
        <w:t>- Ký các văn bản khi được Trưởng ban Chỉ đạo ủy quyền.</w:t>
      </w:r>
    </w:p>
    <w:p w:rsidR="003D1D31" w:rsidRPr="00383455" w:rsidRDefault="003D1D31" w:rsidP="003D1D31">
      <w:pPr>
        <w:shd w:val="clear" w:color="auto" w:fill="FFFFFF"/>
        <w:spacing w:before="120" w:after="120"/>
        <w:ind w:firstLine="811"/>
        <w:jc w:val="both"/>
      </w:pPr>
      <w:r w:rsidRPr="00383455">
        <w:rPr>
          <w:b/>
        </w:rPr>
        <w:t>Điều 7.</w:t>
      </w:r>
      <w:r w:rsidRPr="00383455">
        <w:t xml:space="preserve"> Các thành viên Ban chỉ đạo: </w:t>
      </w:r>
    </w:p>
    <w:p w:rsidR="003D1D31" w:rsidRPr="00383455" w:rsidRDefault="003D1D31" w:rsidP="003D1D31">
      <w:pPr>
        <w:shd w:val="clear" w:color="auto" w:fill="FFFFFF"/>
        <w:spacing w:before="120" w:after="120"/>
        <w:ind w:firstLine="811"/>
        <w:jc w:val="both"/>
      </w:pPr>
      <w:r w:rsidRPr="00383455">
        <w:t xml:space="preserve">- Thành viên Ban Chỉ đạo là người giúp việc Trưởng ban Chỉ đạo giải quyết một số lĩnh vực công tác theo phân công của Trưởng ban Chỉ đạo. </w:t>
      </w:r>
    </w:p>
    <w:p w:rsidR="003D1D31" w:rsidRPr="00383455" w:rsidRDefault="003D1D31" w:rsidP="003D1D31">
      <w:pPr>
        <w:shd w:val="clear" w:color="auto" w:fill="FFFFFF"/>
        <w:spacing w:before="120" w:after="120"/>
        <w:ind w:firstLine="811"/>
        <w:jc w:val="both"/>
      </w:pPr>
      <w:r w:rsidRPr="00383455">
        <w:t xml:space="preserve">- Tổ chức triển khai thực hiện nhiệm vụ của Ban Chỉ đạo theo phạm vi chức năng quản lý của phòng, ban, ngành, đoàn thể các cơ quan, tổ chức có liên quan được phân công quản lý; kiểm tra, đôn đốc việc triển khai nhiệm vụ và chịu trách nhiệm trước Trưởng ban về kết quả hoạt động được giao. </w:t>
      </w:r>
    </w:p>
    <w:p w:rsidR="003D1D31" w:rsidRPr="00383455" w:rsidRDefault="003D1D31" w:rsidP="003D1D31">
      <w:pPr>
        <w:shd w:val="clear" w:color="auto" w:fill="FFFFFF"/>
        <w:spacing w:before="120" w:after="120"/>
        <w:ind w:firstLine="811"/>
        <w:jc w:val="both"/>
      </w:pPr>
      <w:r w:rsidRPr="00383455">
        <w:t xml:space="preserve">- Phối hợp với Cơ quan Thường trực Ban Chỉ đạo (BHXH huyện) chuẩn bị tài liệu, nội dung các cuộc họp Ban Chỉ đạo theo nhiệm vụ được phân công; tham dự đầy đủ các cuộc họp của Ban Chỉ đạo và các cuộc họp triển khai thực hiện nhiệm vụ; đóng góp ý kiến về các vấn đề nêu trong chương trình cuộc họp. </w:t>
      </w:r>
    </w:p>
    <w:p w:rsidR="003D1D31" w:rsidRPr="00383455" w:rsidRDefault="003D1D31" w:rsidP="003D1D31">
      <w:pPr>
        <w:shd w:val="clear" w:color="auto" w:fill="FFFFFF"/>
        <w:spacing w:before="120" w:after="120"/>
        <w:ind w:firstLine="811"/>
        <w:jc w:val="both"/>
      </w:pPr>
      <w:r w:rsidRPr="00383455">
        <w:t xml:space="preserve">- Chủ động đề xuất nội dung, cách thức triển khai thực hiện chính sách BHXH, BHYT, báo cáo Trưởng ban xem xét, quyết định. Định kỳ 06 tháng (trước ngày 15/6), một năm (trước ngày 15/12) báo cáo về việc tổ chức triển khai nhiệm vụ được phân công phụ trách, theo dõi hoặc theo yêu cầu của Trưởng ban, các Phó Trưởng ban. </w:t>
      </w:r>
    </w:p>
    <w:p w:rsidR="003D1D31" w:rsidRPr="00383455" w:rsidRDefault="003D1D31" w:rsidP="003D1D31">
      <w:pPr>
        <w:shd w:val="clear" w:color="auto" w:fill="FFFFFF"/>
        <w:spacing w:before="120" w:after="120"/>
        <w:ind w:firstLine="811"/>
        <w:jc w:val="both"/>
      </w:pPr>
      <w:r w:rsidRPr="00383455">
        <w:t>- Phối hợp chặt chẽ với các phòng, ban, ngành, các cơ quan, tổ chức có liên quan trong việc chỉ đạo hướng dẫn và tổ chức thực hiện chính sách pháp luật về BHXH, BHYT hướng tới hoàn thành các chỉ tiêu, mục tiêu về BHXH, BHYT; đảm bảo quyền và lợi ích hợp pháp của người lao động; người dân tham gia BHXH, BHYT.</w:t>
      </w:r>
    </w:p>
    <w:p w:rsidR="003D1D31" w:rsidRPr="00383455" w:rsidRDefault="003D1D31" w:rsidP="003D1D31">
      <w:pPr>
        <w:shd w:val="clear" w:color="auto" w:fill="FFFFFF"/>
        <w:spacing w:before="120" w:after="120"/>
        <w:ind w:firstLine="811"/>
        <w:jc w:val="both"/>
      </w:pPr>
      <w:r w:rsidRPr="00383455">
        <w:rPr>
          <w:b/>
        </w:rPr>
        <w:t>Điều 8.</w:t>
      </w:r>
      <w:r w:rsidRPr="00383455">
        <w:t xml:space="preserve"> Tổ chuyên viên giúp việc Ban chỉ đạo: </w:t>
      </w:r>
    </w:p>
    <w:p w:rsidR="003D1D31" w:rsidRPr="00383455" w:rsidRDefault="003D1D31" w:rsidP="003D1D31">
      <w:pPr>
        <w:shd w:val="clear" w:color="auto" w:fill="FFFFFF"/>
        <w:spacing w:before="120" w:after="120"/>
        <w:ind w:firstLine="811"/>
        <w:jc w:val="both"/>
      </w:pPr>
      <w:r w:rsidRPr="00383455">
        <w:t>1. Thành lập Tổ chuyên viên giúp việc cho Ban Chỉ đạo</w:t>
      </w:r>
    </w:p>
    <w:p w:rsidR="003D1D31" w:rsidRPr="00383455" w:rsidRDefault="003D1D31" w:rsidP="003D1D31">
      <w:pPr>
        <w:shd w:val="clear" w:color="auto" w:fill="FFFFFF"/>
        <w:spacing w:before="120" w:after="120"/>
        <w:ind w:firstLine="811"/>
        <w:jc w:val="both"/>
      </w:pPr>
      <w:r w:rsidRPr="00383455">
        <w:t xml:space="preserve">- Trưởng Ban chỉ đạo (hoặc Phó trưởng Ban thường trực) thành lập Tổ chuyên viên giúp việc cho Ban Chỉ đạo; thành phần tổ chuyên viên giúp việc cho Ban Chỉ đạo gồm: Lãnh đạo BHXH huyện là tổ trưởng, các thành viên tổ giúp việc là chuyên viên của các cơ quan, đơn vị là thành viên Ban chỉ đạo. </w:t>
      </w:r>
    </w:p>
    <w:p w:rsidR="003D1D31" w:rsidRPr="00383455" w:rsidRDefault="003D1D31" w:rsidP="003D1D31">
      <w:pPr>
        <w:shd w:val="clear" w:color="auto" w:fill="FFFFFF"/>
        <w:spacing w:before="120" w:after="120"/>
        <w:ind w:firstLine="811"/>
        <w:jc w:val="both"/>
      </w:pPr>
      <w:r w:rsidRPr="00383455">
        <w:t xml:space="preserve">2. Nhiệm vụ của Tổ chuyên viên giúp việc Ban chỉ đạo </w:t>
      </w:r>
    </w:p>
    <w:p w:rsidR="003D1D31" w:rsidRPr="00383455" w:rsidRDefault="003D1D31" w:rsidP="003D1D31">
      <w:pPr>
        <w:shd w:val="clear" w:color="auto" w:fill="FFFFFF"/>
        <w:spacing w:before="120" w:after="120"/>
        <w:ind w:firstLine="811"/>
        <w:jc w:val="both"/>
      </w:pPr>
      <w:r w:rsidRPr="00383455">
        <w:lastRenderedPageBreak/>
        <w:t xml:space="preserve">- Giúp Ban Chỉ đạo xây dựng triển khai kế hoạch thực hiện các nhiệm vụ và chỉ tiêu được giao; nghiên cứu, soạn thảo các kế hoạch, chương trình công tác của Ban Chỉ đạo, đôn đốc các phòng, ban, ngành, đoàn thể; các cơ quan, tổ chức và UBND các xã, thị trấn thực hiện chế độ báo cáo định kỳ, tổng hợp theo quy định. </w:t>
      </w:r>
    </w:p>
    <w:p w:rsidR="003D1D31" w:rsidRPr="00383455" w:rsidRDefault="003D1D31" w:rsidP="003D1D31">
      <w:pPr>
        <w:shd w:val="clear" w:color="auto" w:fill="FFFFFF"/>
        <w:spacing w:before="120" w:after="120"/>
        <w:ind w:firstLine="811"/>
        <w:jc w:val="both"/>
      </w:pPr>
      <w:r w:rsidRPr="00383455">
        <w:t>- Chuẩn bị nội dung, chương trình làm việc, tài liệu và những vấn đề liên quan phục vụ các cuộc họp của Ban Chỉ đạo, giúp Ban Chỉ đạo tổng hợp để thực hiện chế độ thông tin, báo cáo theo quy định.</w:t>
      </w:r>
    </w:p>
    <w:p w:rsidR="003D1D31" w:rsidRPr="00383455" w:rsidRDefault="003D1D31" w:rsidP="003D1D31">
      <w:pPr>
        <w:shd w:val="clear" w:color="auto" w:fill="FFFFFF"/>
        <w:spacing w:before="120" w:after="120"/>
        <w:ind w:firstLine="811"/>
        <w:jc w:val="both"/>
      </w:pPr>
      <w:r w:rsidRPr="00383455">
        <w:t xml:space="preserve">- Tổng hợp các vấn đề báo chí nêu, phản ảnh của nhân dân, chủ động đề xuất nội dung cung cấp thông tin cho báo chí để kịp thời định hướng dư luận. </w:t>
      </w:r>
    </w:p>
    <w:p w:rsidR="003D1D31" w:rsidRPr="00383455" w:rsidRDefault="003D1D31" w:rsidP="003D1D31">
      <w:pPr>
        <w:shd w:val="clear" w:color="auto" w:fill="FFFFFF"/>
        <w:spacing w:before="120" w:after="120"/>
        <w:ind w:firstLine="811"/>
        <w:jc w:val="both"/>
      </w:pPr>
      <w:r w:rsidRPr="00383455">
        <w:t xml:space="preserve">- Đôn đốc các ngành thành viên Ban Chỉ đạo kiểm soát việc tuân thủ các quy định tham gia BHXH, BHYT, BHTN cho người lao động làm việc trong doanh nghiệp, phát triển đối tượng tham gia BHXH tự nguyện và BHYT hộ gia đình. </w:t>
      </w:r>
    </w:p>
    <w:p w:rsidR="003D1D31" w:rsidRPr="00383455" w:rsidRDefault="003D1D31" w:rsidP="003D1D31">
      <w:pPr>
        <w:shd w:val="clear" w:color="auto" w:fill="FFFFFF"/>
        <w:spacing w:before="120" w:after="120"/>
        <w:ind w:firstLine="811"/>
        <w:jc w:val="both"/>
      </w:pPr>
      <w:r w:rsidRPr="00383455">
        <w:t xml:space="preserve">- Được tham gia các cuộc họp của Ban Chỉ đạo. </w:t>
      </w:r>
    </w:p>
    <w:p w:rsidR="003D1D31" w:rsidRPr="00383455" w:rsidRDefault="003D1D31" w:rsidP="003D1D31">
      <w:pPr>
        <w:shd w:val="clear" w:color="auto" w:fill="FFFFFF"/>
        <w:spacing w:before="120" w:after="120"/>
        <w:ind w:firstLine="811"/>
        <w:jc w:val="both"/>
      </w:pPr>
      <w:r w:rsidRPr="00383455">
        <w:rPr>
          <w:b/>
        </w:rPr>
        <w:t>Điều 9.</w:t>
      </w:r>
      <w:r w:rsidRPr="00383455">
        <w:t xml:space="preserve"> Phân công nhiệm vụ: </w:t>
      </w:r>
    </w:p>
    <w:p w:rsidR="003D1D31" w:rsidRPr="00383455" w:rsidRDefault="003D1D31" w:rsidP="003D1D31">
      <w:pPr>
        <w:shd w:val="clear" w:color="auto" w:fill="FFFFFF"/>
        <w:spacing w:before="120" w:after="120"/>
        <w:ind w:firstLine="811"/>
        <w:jc w:val="both"/>
      </w:pPr>
      <w:r w:rsidRPr="00383455">
        <w:t xml:space="preserve">1. Bảo hiểm xã hội huyện (cơ quan thường trực Ban Chỉ đạo)  </w:t>
      </w:r>
    </w:p>
    <w:p w:rsidR="003D1D31" w:rsidRPr="00383455" w:rsidRDefault="003D1D31" w:rsidP="003D1D31">
      <w:pPr>
        <w:shd w:val="clear" w:color="auto" w:fill="FFFFFF"/>
        <w:spacing w:before="120" w:after="120"/>
        <w:ind w:firstLine="811"/>
        <w:jc w:val="both"/>
      </w:pPr>
      <w:r w:rsidRPr="00383455">
        <w:t xml:space="preserve">- Tổng hợp tham mưu giúp UBND huyện thực hiện chính sách BHXH, BHYT trên địa bàn huyện; phối hợp với các phòng, ban, ngành, đoàn thể, UBND các xã, thị trấn tổ chức triển khai các giải pháp thực hiện các mục tiêu bao phủ đối tượng tham gia BHXH, BHYT theo Nghị quyết của Đảng, Nhà nước; Chương trình hành động, Kế hoạch của Huyện ủy, UBND huyện. </w:t>
      </w:r>
    </w:p>
    <w:p w:rsidR="003D1D31" w:rsidRPr="00383455" w:rsidRDefault="003D1D31" w:rsidP="003D1D31">
      <w:pPr>
        <w:shd w:val="clear" w:color="auto" w:fill="FFFFFF"/>
        <w:spacing w:before="120" w:after="120"/>
        <w:ind w:firstLine="811"/>
        <w:jc w:val="both"/>
      </w:pPr>
      <w:r w:rsidRPr="00383455">
        <w:t xml:space="preserve">- Phối hợp với Phòng Tài chính - Kế hoạch, Phòng Lao động - Thương binh và Xã hội, Chi cục Thuế liên huyện Xín Mần - Hoàng Su Phì cập nhật danh sách các tổ chức, doanh nghiệp đang hoạt động chưa tham gia BHXH, BHYT để tập trung phát triển, yêu cầu các tổ chức, doanh nghiệp thực hiện chính sách BHXH, BHYT cho người lao động theo quy định của pháp luật. </w:t>
      </w:r>
    </w:p>
    <w:p w:rsidR="003D1D31" w:rsidRPr="00383455" w:rsidRDefault="003D1D31" w:rsidP="003D1D31">
      <w:pPr>
        <w:shd w:val="clear" w:color="auto" w:fill="FFFFFF"/>
        <w:spacing w:before="120" w:after="120"/>
        <w:ind w:firstLine="811"/>
        <w:jc w:val="both"/>
      </w:pPr>
      <w:r w:rsidRPr="00383455">
        <w:t xml:space="preserve">- Phối hợp với các cơ quan truyền thông trên địa bàn xây dựng chuyên trang, chuyên mục, chuyên đề về chính sách BHXH, BHYT; tăng thời lượng tuyên truyền về tình hình thực hiện chính sách pháp luật về BHXH, BHYT trên địa bàn huyện. Tổ chức các hội nghị tập huấn, đối thoại với người sử dụng lao động và người lao động. </w:t>
      </w:r>
    </w:p>
    <w:p w:rsidR="003D1D31" w:rsidRPr="00383455" w:rsidRDefault="003D1D31" w:rsidP="003D1D31">
      <w:pPr>
        <w:shd w:val="clear" w:color="auto" w:fill="FFFFFF"/>
        <w:spacing w:before="120" w:after="120"/>
        <w:ind w:firstLine="811"/>
        <w:jc w:val="both"/>
      </w:pPr>
      <w:r w:rsidRPr="00383455">
        <w:t>- Chủ trì, phối hợp với các phòng, ban, ngành liên quan đề xuất các hoạt động tuyên truyền, phổ biến chính sách, pháp luật về BHXH, BHYT thực hiện công tác thu tiền đóng BHXH, BHYT, BHTN đúng, đủ tránh tình tr</w:t>
      </w:r>
      <w:r w:rsidR="003A4E48">
        <w:t>ạng trốn đóng, nợ đọng, chiếm đó</w:t>
      </w:r>
      <w:r w:rsidRPr="00383455">
        <w:t xml:space="preserve">ng, đóng không đúng đối tượng; kiểm tra chất lượng khám bệnh, chữa bệnh; giám định BHYT; quản lý, sử dụng quỹ BHXH, BHYT hiệu quả chống thất thoát; chi trả tiền các chế độ BHXH, thanh toán chi phí khám bệnh, chữa bệnh BHYT đúng quy định, đúng đối tượng; phối hợp với các phòng, ban, ngành và UBND các xã thực hiện nhiệm vụ tuyên truyền, phổ biến, triển khai văn bản hướng dẫn, giải quyết khiếu tố, khiếu nại về BHXH, BHYT trên địa bàn huyện. </w:t>
      </w:r>
    </w:p>
    <w:p w:rsidR="003D1D31" w:rsidRPr="00383455" w:rsidRDefault="003D1D31" w:rsidP="003D1D31">
      <w:pPr>
        <w:shd w:val="clear" w:color="auto" w:fill="FFFFFF"/>
        <w:spacing w:before="120" w:after="120"/>
        <w:ind w:firstLine="811"/>
        <w:jc w:val="both"/>
      </w:pPr>
      <w:r w:rsidRPr="00383455">
        <w:lastRenderedPageBreak/>
        <w:t xml:space="preserve">- Phối hợp với Bưu điện huyện trong hoạt động cung cấp dịch vụ hành chính công thuộc lĩnh vực BHXH, BHYT, BHTN. Mở rộng mạng lưới Đại lý thu BHXH, BHYT, kết hợp công tác dịch vụ thu, chi trả với công tác tuyên truyền để phát triển nhanh đối tượng tham gia BHXH tự nguyện, BHYT hộ gia đình; thực hiện các quy trình đối chiếu, rà soát số lao động tại các doanh nghiệp theo dữ liệu cơ quan Thuế cung cấp để phát triển đối tượng tham gia BHXH bắt buộc. </w:t>
      </w:r>
    </w:p>
    <w:p w:rsidR="003D1D31" w:rsidRPr="00383455" w:rsidRDefault="003D1D31" w:rsidP="003D1D31">
      <w:pPr>
        <w:shd w:val="clear" w:color="auto" w:fill="FFFFFF"/>
        <w:spacing w:before="120" w:after="120"/>
        <w:ind w:firstLine="811"/>
        <w:jc w:val="both"/>
      </w:pPr>
      <w:r w:rsidRPr="00383455">
        <w:t xml:space="preserve">- Thực hiện chế độ, chính sách BHXH, BHYT, theo chức năng nhiệm vụ được giao, quản lý và sử dụng quỹ BHXH, BHYT theo quy định của Luật BHXH và Luật BHYT. Chịu trách nhiệm thực hiện các nhiệm vụ được Trưởng Ban chỉ đạo phân công. Phối hợp với các thành viên của Ban Chỉ đạo, các phòng, ban, ngành, đoàn thể và UBND các xã, thị trấn xây dựng, chỉ đạo thực hiện kế hoạch dài hạn, hằng năm về công tác thu, chi và quản lý sử dụng quỹ BHXH, BHYT an toàn và đảm bảo đạt hiệu quả. </w:t>
      </w:r>
    </w:p>
    <w:p w:rsidR="003D1D31" w:rsidRPr="00383455" w:rsidRDefault="003D1D31" w:rsidP="003D1D31">
      <w:pPr>
        <w:shd w:val="clear" w:color="auto" w:fill="FFFFFF"/>
        <w:spacing w:before="120" w:after="120"/>
        <w:ind w:firstLine="811"/>
        <w:jc w:val="both"/>
      </w:pPr>
      <w:r w:rsidRPr="00383455">
        <w:t xml:space="preserve">- Tổ chức thực hiện rà soát, xử lý dữ liệu người tham gia BHXH, BHYT. </w:t>
      </w:r>
    </w:p>
    <w:p w:rsidR="003D1D31" w:rsidRPr="00383455" w:rsidRDefault="003D1D31" w:rsidP="003D1D31">
      <w:pPr>
        <w:shd w:val="clear" w:color="auto" w:fill="FFFFFF"/>
        <w:spacing w:before="120" w:after="120"/>
        <w:ind w:firstLine="811"/>
        <w:jc w:val="both"/>
      </w:pPr>
      <w:r w:rsidRPr="00383455">
        <w:t xml:space="preserve">- Chủ trì, hướng dẫn về hồ sơ, thủ tục cho tổ chức, cá nhân tham gia và thụ hưởng chế độ BHXH, BHYT bảo đảm nhanh chóng, đơn giản, thuận tiện; cấp, quản lý sổ BHXH, thẻ BHYT đúng đối tượng tránh trùng lặp. </w:t>
      </w:r>
    </w:p>
    <w:p w:rsidR="003D1D31" w:rsidRPr="00383455" w:rsidRDefault="003D1D31" w:rsidP="003D1D31">
      <w:pPr>
        <w:shd w:val="clear" w:color="auto" w:fill="FFFFFF"/>
        <w:spacing w:before="120" w:after="120"/>
        <w:ind w:firstLine="811"/>
        <w:jc w:val="both"/>
      </w:pPr>
      <w:r w:rsidRPr="00383455">
        <w:t xml:space="preserve">- Thực hiện công tác thanh tra chuyên ngành về đóng BHXH, BHYT tại các đơn vị sử dụng lao động có dấu hiệu vi phạm pháp luật trên địa bàn huyện; giải quyết theo thẩm quyền các kiến nghị, khiếu nại, tố cáo về chế độ BHXH, BHYT. </w:t>
      </w:r>
    </w:p>
    <w:p w:rsidR="003D1D31" w:rsidRPr="00383455" w:rsidRDefault="003D1D31" w:rsidP="003D1D31">
      <w:pPr>
        <w:shd w:val="clear" w:color="auto" w:fill="FFFFFF"/>
        <w:spacing w:before="120" w:after="120"/>
        <w:ind w:firstLine="811"/>
        <w:jc w:val="both"/>
      </w:pPr>
      <w:r w:rsidRPr="00383455">
        <w:t>- Phối hợp với các phòng, ban ngành, các cơ quan, tổ chức có liên quan hoàn thiện thủ tục, hồ sơ để xử lý nghiêm các hành vi vi phạm pháp luật về BHXH, BHYT theo quy định tại Điều 214, Điều 215 và Điều 216 của Bộ luật Hình sự năm 2015 và Nghị quyết số 05/2019/NQ-HĐTP ngày 15/8/2019 của Hội đồng Thẩm phán Tòa án nhân dân Tối cao.</w:t>
      </w:r>
    </w:p>
    <w:p w:rsidR="003D1D31" w:rsidRPr="00383455" w:rsidRDefault="003D1D31" w:rsidP="003D1D31">
      <w:pPr>
        <w:shd w:val="clear" w:color="auto" w:fill="FFFFFF"/>
        <w:spacing w:before="120" w:after="120"/>
        <w:ind w:firstLine="811"/>
        <w:jc w:val="both"/>
      </w:pPr>
      <w:r w:rsidRPr="00383455">
        <w:t xml:space="preserve">- Đẩy mạnh cải cách thủ tục hành chính, ứng dụng công nghệ thông tin trong các hoạt động nghiệp vụ; liên thông, chia sẻ dữ liệu với các cơ quan, tổ chức theo quy định; thực hiện dịch vụ công trực tuyến mức độ 4 trên lĩnh vực BHXH, BHYT. </w:t>
      </w:r>
    </w:p>
    <w:p w:rsidR="003D1D31" w:rsidRPr="00383455" w:rsidRDefault="003D1D31" w:rsidP="003D1D31">
      <w:pPr>
        <w:shd w:val="clear" w:color="auto" w:fill="FFFFFF"/>
        <w:spacing w:before="120" w:after="120"/>
        <w:ind w:firstLine="811"/>
        <w:jc w:val="both"/>
      </w:pPr>
      <w:r w:rsidRPr="00383455">
        <w:t xml:space="preserve">- Lưu trữ hồ sơ, số liệu về BHXH, BHYT theo quy định của pháp luật; ứng dụng công nghệ thông tin trong quản lý BHXH, BHYT, xây dựng hệ thống cơ sở dữ liệu quốc gia về BHXH, BHYT. </w:t>
      </w:r>
    </w:p>
    <w:p w:rsidR="003D1D31" w:rsidRPr="00383455" w:rsidRDefault="003D1D31" w:rsidP="003D1D31">
      <w:pPr>
        <w:shd w:val="clear" w:color="auto" w:fill="FFFFFF"/>
        <w:spacing w:before="120" w:after="120"/>
        <w:ind w:firstLine="811"/>
        <w:jc w:val="both"/>
      </w:pPr>
      <w:r w:rsidRPr="00383455">
        <w:t xml:space="preserve">- Chủ trì, phối hợp với các phòng, ban, ngành liên quan đề xuất các tập thể, cá nhân có nhiều thành tích tiêu biểu, xuất sắc trong việc thực hiện chính sách BHXH, BHYT khi sơ kết, tổng kết các Nghị quyết của Đảng, Nhà nước theo quy định. </w:t>
      </w:r>
    </w:p>
    <w:p w:rsidR="003D1D31" w:rsidRPr="00383455" w:rsidRDefault="003D1D31" w:rsidP="003D1D31">
      <w:pPr>
        <w:shd w:val="clear" w:color="auto" w:fill="FFFFFF"/>
        <w:spacing w:before="120" w:after="120"/>
        <w:ind w:firstLine="811"/>
        <w:jc w:val="both"/>
      </w:pPr>
      <w:r w:rsidRPr="00383455">
        <w:t xml:space="preserve">- Có trách nhiệm tham mưu với Trưởng ban, kiểm tra, theo dõi, đôn đốc các hoạt động của lĩnh vực được phân công và các vấn đề liên quan do ngành chịu trách nhiệm. </w:t>
      </w:r>
    </w:p>
    <w:p w:rsidR="003D1D31" w:rsidRPr="00383455" w:rsidRDefault="003D1D31" w:rsidP="003D1D31">
      <w:pPr>
        <w:shd w:val="clear" w:color="auto" w:fill="FFFFFF"/>
        <w:spacing w:before="120" w:after="120"/>
        <w:ind w:firstLine="811"/>
        <w:jc w:val="both"/>
      </w:pPr>
      <w:r w:rsidRPr="00383455">
        <w:lastRenderedPageBreak/>
        <w:t xml:space="preserve">- Định kỳ </w:t>
      </w:r>
      <w:r w:rsidR="00AE38C7">
        <w:t xml:space="preserve">báo cáo BHXH tỉnh, UBND huyện, </w:t>
      </w:r>
      <w:r w:rsidRPr="00383455">
        <w:t xml:space="preserve">Ủy viên Ban chỉ đạo cấp tỉnh được phân công phụ trách địa bàn (Sở Giáo dục và Đào tạo) công tác thống kê, thông tin về thực hiện chính sách BHXH, BHYT trên địa bàn huyện; thực hiện công tác thống kê, hướng dẫn nghiệp vụ về BHXH, BHYT; báo cáo định kỳ hoặc đột xuất khi có yêu cầu về quản lý, sử dụng quỹ BHXH, BHYT. </w:t>
      </w:r>
    </w:p>
    <w:p w:rsidR="003D1D31" w:rsidRPr="00383455" w:rsidRDefault="003D1D31" w:rsidP="003D1D31">
      <w:pPr>
        <w:shd w:val="clear" w:color="auto" w:fill="FFFFFF"/>
        <w:spacing w:before="120" w:after="120"/>
        <w:ind w:firstLine="811"/>
        <w:jc w:val="both"/>
      </w:pPr>
      <w:r w:rsidRPr="00383455">
        <w:t xml:space="preserve">2. Phòng Lao động - Thương binh và Xã hội: </w:t>
      </w:r>
    </w:p>
    <w:p w:rsidR="003D1D31" w:rsidRPr="00383455" w:rsidRDefault="003D1D31" w:rsidP="003D1D31">
      <w:pPr>
        <w:shd w:val="clear" w:color="auto" w:fill="FFFFFF"/>
        <w:spacing w:before="120" w:after="120"/>
        <w:ind w:firstLine="811"/>
        <w:jc w:val="both"/>
      </w:pPr>
      <w:r w:rsidRPr="00383455">
        <w:t xml:space="preserve">- Tham mưu giúp UBND huyện, Ban Chỉ đạo thực hiện nhiệm vụ quản lý nhà nước về BHXH theo quy định của pháp luật. </w:t>
      </w:r>
    </w:p>
    <w:p w:rsidR="003D1D31" w:rsidRPr="00383455" w:rsidRDefault="003D1D31" w:rsidP="003D1D31">
      <w:pPr>
        <w:shd w:val="clear" w:color="auto" w:fill="FFFFFF"/>
        <w:spacing w:before="120" w:after="120"/>
        <w:ind w:firstLine="811"/>
        <w:jc w:val="both"/>
      </w:pPr>
      <w:r w:rsidRPr="00383455">
        <w:t xml:space="preserve">- Chủ trì, phối hợp với Bảo hiểm xã hội huyện và các phòng, ban, ngành có liên quan thực hiện các mục tiêu Nghị quyết của Đảng, Nhà nước; Chương trình hành động, Kế hoạch của Huyện ủy, UBND huyện về chính sách BHXH, BHYT. </w:t>
      </w:r>
    </w:p>
    <w:p w:rsidR="003D1D31" w:rsidRPr="00383455" w:rsidRDefault="003D1D31" w:rsidP="003D1D31">
      <w:pPr>
        <w:shd w:val="clear" w:color="auto" w:fill="FFFFFF"/>
        <w:spacing w:before="120" w:after="120"/>
        <w:ind w:firstLine="811"/>
        <w:jc w:val="both"/>
      </w:pPr>
      <w:r w:rsidRPr="00383455">
        <w:t xml:space="preserve">- Chủ trì, phối hợp với các phòng, ban, ngành liên quan thực hiện công tác kiểm tra, thanh tra việc chấp hành pháp luật về BHXH trong các cơ quan, doanh nghiệp, tổ chức có thuê mướn, sử dụng lao động đang hoạt động trên địa bàn huyện, kịp thời chấn chỉnh, xử lý nghiêm các trường hợp trốn đóng, nợ đóng, vi phạm chính sách pháp luật về BHXH, BHYT. </w:t>
      </w:r>
    </w:p>
    <w:p w:rsidR="003D1D31" w:rsidRPr="00383455" w:rsidRDefault="003D1D31" w:rsidP="003D1D31">
      <w:pPr>
        <w:shd w:val="clear" w:color="auto" w:fill="FFFFFF"/>
        <w:spacing w:before="120" w:after="120"/>
        <w:ind w:firstLine="811"/>
        <w:jc w:val="both"/>
      </w:pPr>
      <w:r w:rsidRPr="00383455">
        <w:t xml:space="preserve">- Phối hợp với BHXH huyện thực hiện đối chiếu, rà soát số lao động tại các doanh nghiệp theo dữ liệu cơ quan Thuế cung cấp để phát triển đối tượng tham gia BHXH bắt buộc trên địa bàn. </w:t>
      </w:r>
    </w:p>
    <w:p w:rsidR="003D1D31" w:rsidRPr="00383455" w:rsidRDefault="003D1D31" w:rsidP="003D1D31">
      <w:pPr>
        <w:shd w:val="clear" w:color="auto" w:fill="FFFFFF"/>
        <w:spacing w:before="120" w:after="120"/>
        <w:ind w:firstLine="811"/>
        <w:jc w:val="both"/>
      </w:pPr>
      <w:r w:rsidRPr="00383455">
        <w:t>- Chủ trì, phối hợp với các phòng, ban, ngành trong công tác tuyên truyền, phổ biến, triển khai các văn bản quy phạm pháp luật về lĩnh vực BHXH, BHYT.</w:t>
      </w:r>
    </w:p>
    <w:p w:rsidR="003D1D31" w:rsidRPr="00383455" w:rsidRDefault="003D1D31" w:rsidP="003D1D31">
      <w:pPr>
        <w:shd w:val="clear" w:color="auto" w:fill="FFFFFF"/>
        <w:spacing w:before="120" w:after="120"/>
        <w:ind w:firstLine="811"/>
        <w:jc w:val="both"/>
      </w:pPr>
      <w:r w:rsidRPr="00383455">
        <w:t xml:space="preserve">- Chủ trì, phối hợp với các phòng, ban, ngành, các cơ quan, tổ chức có liên quan tham mưu cơ chế, chính sách hỗ trợ cho nông dân và lao động khu vực phi chính thức tham gia BHXH tự nguyện; hướng dẫn, kiểm tra các xã, thị trấn thực hiện việc lập, cấp và quản lý thẻ BHYT cho các đối tượng được ngân sách nhà nước đảm bảo trên địa bàn huyện. </w:t>
      </w:r>
    </w:p>
    <w:p w:rsidR="003D1D31" w:rsidRPr="00383455" w:rsidRDefault="003D1D31" w:rsidP="003D1D31">
      <w:pPr>
        <w:shd w:val="clear" w:color="auto" w:fill="FFFFFF"/>
        <w:spacing w:before="120" w:after="120"/>
        <w:ind w:firstLine="811"/>
        <w:jc w:val="both"/>
      </w:pPr>
      <w:r w:rsidRPr="00383455">
        <w:t xml:space="preserve">- Phối hợp với BHXH huyện thực hiện các thủ tục, hồ sơ để xử lý nghiêm các hành vi vi phạm pháp luật về BHXH, BHYT theo quy định tại Điều 214, Điều 215 và Điều 216 của Bộ luật Hình sự năm 2015 và Nghị quyết số 05/2019/NQ-HĐTP ngày 15/8/2019 của Hội đồng Thẩm phán Tòa án nhân dân Tối cao. </w:t>
      </w:r>
    </w:p>
    <w:p w:rsidR="003D1D31" w:rsidRPr="00383455" w:rsidRDefault="003D1D31" w:rsidP="003D1D31">
      <w:pPr>
        <w:shd w:val="clear" w:color="auto" w:fill="FFFFFF"/>
        <w:spacing w:before="120" w:after="120"/>
        <w:ind w:firstLine="811"/>
        <w:jc w:val="both"/>
      </w:pPr>
      <w:r w:rsidRPr="00383455">
        <w:t xml:space="preserve">- Định kỳ báo cáo Sở Lao động - Thương binh và Xã hội, UBND huyện công tác thống kê, thông tin về BHXH, BHTN trên địa bàn huyện và kết quả thực hiện chính sách BHXH, BHYT cho các đối tượng được ngân sách nhà nước đóng hoặc hỗ trợ mức đóng thuộc cơ quan Lao động quản lý. </w:t>
      </w:r>
    </w:p>
    <w:p w:rsidR="003D1D31" w:rsidRPr="00383455" w:rsidRDefault="003D1D31" w:rsidP="003D1D31">
      <w:pPr>
        <w:shd w:val="clear" w:color="auto" w:fill="FFFFFF"/>
        <w:spacing w:before="120" w:after="120"/>
        <w:ind w:firstLine="720"/>
        <w:jc w:val="both"/>
      </w:pPr>
      <w:r w:rsidRPr="00383455">
        <w:t>- Thực hiện các nhiệm vụ khác, do Trưởng Ban chỉ đạo phân công. Phụ trách địa bàn xã Cốc Rế</w:t>
      </w:r>
      <w:r w:rsidR="00344EC3">
        <w:t>, Quảng Nguyên.</w:t>
      </w:r>
    </w:p>
    <w:p w:rsidR="003D1D31" w:rsidRPr="00383455" w:rsidRDefault="003D1D31" w:rsidP="003D1D31">
      <w:pPr>
        <w:shd w:val="clear" w:color="auto" w:fill="FFFFFF"/>
        <w:spacing w:before="120" w:after="120"/>
        <w:jc w:val="both"/>
      </w:pPr>
      <w:r w:rsidRPr="00383455">
        <w:tab/>
        <w:t>3. Phòng Y tế</w:t>
      </w:r>
    </w:p>
    <w:p w:rsidR="003D1D31" w:rsidRPr="00383455" w:rsidRDefault="003D1D31" w:rsidP="003D1D31">
      <w:pPr>
        <w:shd w:val="clear" w:color="auto" w:fill="FFFFFF"/>
        <w:spacing w:before="120" w:after="120"/>
        <w:jc w:val="both"/>
      </w:pPr>
      <w:r w:rsidRPr="00383455">
        <w:lastRenderedPageBreak/>
        <w:tab/>
        <w:t>- Chủ trì, phối hợp với các phòng, ban, ngành trong công tác tuyên truyền, phổ biến, triển khai các văn bản quy phạm pháp luật về lĩnh vực BHYT; tham mưu giải quyết khiếu nại, tố cáo của công dân liên quan đến công tác khám, chữa bệnh BHYT trên địa bàn huyện.</w:t>
      </w:r>
    </w:p>
    <w:p w:rsidR="003D1D31" w:rsidRPr="00383455" w:rsidRDefault="003D1D31" w:rsidP="003D1D31">
      <w:pPr>
        <w:spacing w:after="60" w:line="360" w:lineRule="exact"/>
        <w:ind w:firstLine="720"/>
        <w:jc w:val="both"/>
      </w:pPr>
      <w:r w:rsidRPr="00383455">
        <w:t>- Phối hợp với cơ quan liên quan hướng dẫn, kiểm tra, thanh tra việc thực hiện công tác lập dự toán, thu, nộp, sử dụng và quyết toán Quỹ chăm sóc sức khỏe ban đầu theo quy định.</w:t>
      </w:r>
    </w:p>
    <w:p w:rsidR="003D1D31" w:rsidRPr="00383455" w:rsidRDefault="003D1D31" w:rsidP="003D1D31">
      <w:pPr>
        <w:spacing w:after="60" w:line="360" w:lineRule="exact"/>
        <w:ind w:firstLine="720"/>
        <w:jc w:val="both"/>
      </w:pPr>
      <w:r w:rsidRPr="00383455">
        <w:t>- Thực hiện các nhiệm vụ khác, do Trưởng Ban chỉ đạo phân công. Phụ trách địa bàn xã Thèn Phàng.</w:t>
      </w:r>
    </w:p>
    <w:bookmarkEnd w:id="11"/>
    <w:p w:rsidR="003D1D31" w:rsidRPr="00383455" w:rsidRDefault="003D1D31" w:rsidP="003D1D31">
      <w:pPr>
        <w:spacing w:before="120" w:after="120"/>
        <w:jc w:val="both"/>
        <w:rPr>
          <w:spacing w:val="-4"/>
        </w:rPr>
      </w:pPr>
      <w:r w:rsidRPr="00383455">
        <w:rPr>
          <w:spacing w:val="-4"/>
        </w:rPr>
        <w:tab/>
        <w:t>4. Phòng Tài chính - kế hoạch</w:t>
      </w:r>
    </w:p>
    <w:p w:rsidR="003D1D31" w:rsidRPr="00383455" w:rsidRDefault="003D1D31" w:rsidP="003D1D31">
      <w:pPr>
        <w:spacing w:after="60" w:line="360" w:lineRule="exact"/>
        <w:ind w:firstLine="720"/>
        <w:jc w:val="both"/>
        <w:rPr>
          <w:color w:val="000000"/>
        </w:rPr>
      </w:pPr>
      <w:r w:rsidRPr="00383455">
        <w:rPr>
          <w:color w:val="000000"/>
        </w:rPr>
        <w:t>- Phối hợp với Bảo hiểm xã hội huyện, Phòng Lao động - Thương binh và Xã hội xây dựng, đề xuất các mục tiêu, chỉ tiêu phát triển đối tượng tham gia BHXH, BHYT trong kế hoạch phát triển kinh tế - xã hội hằng năm của huyện. Tham mưu, đề xuất việc bố trí ngân sách địa phương để đóng, hỗ trợ đóng BHXH, BHYT cho các nhóm đối tượng theo quy định của pháp luật.</w:t>
      </w:r>
    </w:p>
    <w:p w:rsidR="003D1D31" w:rsidRPr="00383455" w:rsidRDefault="003D1D31" w:rsidP="003D1D31">
      <w:pPr>
        <w:spacing w:after="60" w:line="360" w:lineRule="exact"/>
        <w:ind w:firstLine="720"/>
        <w:jc w:val="both"/>
        <w:rPr>
          <w:color w:val="000000"/>
        </w:rPr>
      </w:pPr>
      <w:r w:rsidRPr="00383455">
        <w:rPr>
          <w:color w:val="000000"/>
        </w:rPr>
        <w:t>- Thẩm định và cấp kinh phí kịp thời, đầy đủ cho nhóm đối tượng được đóng, hỗ trợ đóng, hỗ trợ đóng từ nguồn ngân sách địa phương theo quy định của pháp luật.</w:t>
      </w:r>
    </w:p>
    <w:p w:rsidR="003D1D31" w:rsidRPr="00383455" w:rsidRDefault="003D1D31" w:rsidP="003D1D31">
      <w:pPr>
        <w:spacing w:after="60" w:line="360" w:lineRule="exact"/>
        <w:ind w:firstLine="720"/>
        <w:jc w:val="both"/>
        <w:rPr>
          <w:color w:val="000000"/>
        </w:rPr>
      </w:pPr>
      <w:r w:rsidRPr="00383455">
        <w:rPr>
          <w:color w:val="000000"/>
        </w:rPr>
        <w:t>- Phối hợp với các cơ quan liên quan hướng dẫn, giám sát, kiểm tra việc sử dụng kinh phí đóng, hỗ trợ đóng BHYT cho đối tượng từ nguồn ngân sách địa phương.</w:t>
      </w:r>
    </w:p>
    <w:p w:rsidR="003D1D31" w:rsidRPr="00383455" w:rsidRDefault="003D1D31" w:rsidP="003D1D31">
      <w:pPr>
        <w:spacing w:after="60" w:line="360" w:lineRule="exact"/>
        <w:ind w:firstLine="720"/>
        <w:jc w:val="both"/>
        <w:rPr>
          <w:color w:val="000000"/>
        </w:rPr>
      </w:pPr>
      <w:r w:rsidRPr="00383455">
        <w:rPr>
          <w:color w:val="000000"/>
        </w:rPr>
        <w:t>- Nắm bắt tình hình hoạt động của các doanh nghiệp, hợp tác xã, cơ sở kinh doanh trên địa bàn huyện. Hằng tháng, quý cung cấp cho Bảo hiểm xã hội huyện danh sách doanh nghiệp đăng ký thành lập mới, doanh nghiệp đang còn hoạt động, doanh nghiệp đăng ký tạm dừng hoạt động và đã làm thủ tục giải thể, phá sản để rà soát, đôn đốc thực hiện chính sách BHXH, BHYT cho người lao động.</w:t>
      </w:r>
    </w:p>
    <w:p w:rsidR="003D1D31" w:rsidRPr="00383455" w:rsidRDefault="003D1D31" w:rsidP="003D1D31">
      <w:pPr>
        <w:spacing w:after="60" w:line="360" w:lineRule="exact"/>
        <w:ind w:firstLine="720"/>
        <w:jc w:val="both"/>
      </w:pPr>
      <w:r w:rsidRPr="00383455">
        <w:t>- Thực hiện các nhiệm vụ khác, do Trưởng Ban chỉ đạo phân công. Phụ trách địa bàn xã Nàn Ma, Bản Ngò.</w:t>
      </w:r>
    </w:p>
    <w:p w:rsidR="003D1D31" w:rsidRPr="00383455" w:rsidRDefault="003D1D31" w:rsidP="003D1D31">
      <w:pPr>
        <w:spacing w:after="60" w:line="360" w:lineRule="exact"/>
        <w:ind w:firstLine="720"/>
        <w:jc w:val="both"/>
      </w:pPr>
      <w:r w:rsidRPr="00383455">
        <w:t>5. Phòng Giáo dục và Đào tạo</w:t>
      </w:r>
    </w:p>
    <w:p w:rsidR="003D1D31" w:rsidRPr="00383455" w:rsidRDefault="003D1D31" w:rsidP="003D1D31">
      <w:pPr>
        <w:spacing w:after="60" w:line="360" w:lineRule="exact"/>
        <w:ind w:firstLine="720"/>
        <w:jc w:val="both"/>
      </w:pPr>
      <w:r w:rsidRPr="00383455">
        <w:t xml:space="preserve">- Chủ trì, phối hợp với cơ quan liên quan thực hiện công tác tuyên truyền phổ biến, hướng dẫn thực hiện chính sách BHYT đối với nhóm học sinh. </w:t>
      </w:r>
    </w:p>
    <w:p w:rsidR="003D1D31" w:rsidRPr="00383455" w:rsidRDefault="003D1D31" w:rsidP="003D1D31">
      <w:pPr>
        <w:spacing w:after="60" w:line="360" w:lineRule="exact"/>
        <w:ind w:firstLine="720"/>
        <w:jc w:val="both"/>
      </w:pPr>
      <w:r w:rsidRPr="00383455">
        <w:t>- Phối hợp với cơ quan liên quan hướng dẫn, kiểm tra, thanh tra việc thực hiện công tác lập dự toán, thu, nộp, sử dụng và quyết toán Quỹ chăm sóc sức khỏe ban đầu theo quy định.</w:t>
      </w:r>
    </w:p>
    <w:p w:rsidR="003D1D31" w:rsidRPr="00383455" w:rsidRDefault="003D1D31" w:rsidP="003D1D31">
      <w:pPr>
        <w:spacing w:after="60" w:line="360" w:lineRule="exact"/>
        <w:ind w:firstLine="720"/>
        <w:jc w:val="both"/>
      </w:pPr>
      <w:r w:rsidRPr="00383455">
        <w:t xml:space="preserve">- Chỉ đạo các đơn vị trường học tuyên truyền vận động người lao động hợp đồng làm bảo vệ, phục vụ nấu ăn cho học sinh tham gia đóng BHXH, BHYT; huy động nguồn tài chính (nếu có) hỗ trợ đóng BHXH, BHYT cho người lao động trong </w:t>
      </w:r>
      <w:r w:rsidRPr="00383455">
        <w:lastRenderedPageBreak/>
        <w:t xml:space="preserve">thời gian những tháng nghỉ hè người lao động không được hưởng phụ cấp (không có thu nhập). </w:t>
      </w:r>
    </w:p>
    <w:p w:rsidR="003D1D31" w:rsidRPr="00383455" w:rsidRDefault="003D1D31" w:rsidP="003D1D31">
      <w:pPr>
        <w:spacing w:after="60" w:line="360" w:lineRule="exact"/>
        <w:ind w:firstLine="720"/>
        <w:jc w:val="both"/>
        <w:rPr>
          <w:color w:val="000000"/>
        </w:rPr>
      </w:pPr>
      <w:r w:rsidRPr="00383455">
        <w:t>- Thực hiện các nhiệm vụ khác, do Trưởng Ban chỉ đạo phân công. Phụ trách địa bàn xã Xín Mần, Nàn Sỉn.</w:t>
      </w:r>
    </w:p>
    <w:p w:rsidR="003D1D31" w:rsidRPr="00383455" w:rsidRDefault="003D1D31" w:rsidP="003D1D31">
      <w:pPr>
        <w:spacing w:before="120" w:after="120"/>
        <w:ind w:firstLine="720"/>
        <w:jc w:val="both"/>
      </w:pPr>
      <w:r w:rsidRPr="00383455">
        <w:t>6. Trung tâm văn hóa, thông tin và du lịch</w:t>
      </w:r>
    </w:p>
    <w:p w:rsidR="003D1D31" w:rsidRPr="00383455" w:rsidRDefault="003D1D31" w:rsidP="003D1D31">
      <w:pPr>
        <w:shd w:val="clear" w:color="auto" w:fill="FFFFFF"/>
        <w:spacing w:before="120" w:after="120"/>
        <w:ind w:firstLine="810"/>
        <w:jc w:val="both"/>
      </w:pPr>
      <w:r w:rsidRPr="00383455">
        <w:t xml:space="preserve"> - Phối hợp với BHXH huyện, Phòng Y tế, Phòng Lao động - Thương binh và Xã hội thực hiện công tác tuyên truyền, phổ biến chính sách pháp luật về BHXH, BHYT, BHTN trên trang thông tin điện tử của huyện, xây dựng chương trình, kế hoạch tuyên truyền, vận động người lao động tham gia BHXH, toàn dân tham gia BHYT. </w:t>
      </w:r>
    </w:p>
    <w:p w:rsidR="003D1D31" w:rsidRPr="00383455" w:rsidRDefault="003D1D31" w:rsidP="003D1D31">
      <w:pPr>
        <w:shd w:val="clear" w:color="auto" w:fill="FFFFFF"/>
        <w:spacing w:before="120" w:after="120"/>
        <w:ind w:firstLine="810"/>
        <w:jc w:val="both"/>
      </w:pPr>
      <w:r w:rsidRPr="00383455">
        <w:t xml:space="preserve">- Tăng cường công tác thông tin tuyên truyền, mở chuyên trang, chuyên mục, phóng sự, tin, bài nhằm phổ biến sâu rộng các nội dung Nghị quyết của Đảng, Nhà nước; Chương trình hành động, Kế hoạch của Huyện ủy, UBND huyện nhằm tạo sự đồng thuận trong xã hội của các cấp, các ngành, các doanh nghiệp trong việc thực hiện cải cách chính sách BHXH, tham gia BHXH đúng quy định của pháp luật trên các phương tiện truyền thông. </w:t>
      </w:r>
    </w:p>
    <w:p w:rsidR="003D1D31" w:rsidRPr="00383455" w:rsidRDefault="003D1D31" w:rsidP="003D1D31">
      <w:pPr>
        <w:shd w:val="clear" w:color="auto" w:fill="FFFFFF"/>
        <w:spacing w:before="120" w:after="120"/>
        <w:ind w:firstLine="810"/>
        <w:jc w:val="both"/>
      </w:pPr>
      <w:r w:rsidRPr="00383455">
        <w:t>- Thực hiện các nhiệm vụ khác, do Trưởng Ban chỉ đạo phân công. Ph</w:t>
      </w:r>
      <w:r w:rsidR="00344EC3">
        <w:t>ụ trách địa bàn xã</w:t>
      </w:r>
      <w:r w:rsidRPr="00383455">
        <w:t xml:space="preserve"> Khuôn Lùng, Nà Chì.</w:t>
      </w:r>
    </w:p>
    <w:p w:rsidR="003D1D31" w:rsidRPr="00383455" w:rsidRDefault="003D1D31" w:rsidP="003D1D31">
      <w:pPr>
        <w:shd w:val="clear" w:color="auto" w:fill="FFFFFF"/>
        <w:spacing w:before="120" w:after="120"/>
        <w:ind w:firstLine="810"/>
        <w:jc w:val="both"/>
      </w:pPr>
      <w:r w:rsidRPr="00383455">
        <w:t>7. Phòng Tư pháp</w:t>
      </w:r>
    </w:p>
    <w:p w:rsidR="003D1D31" w:rsidRPr="00383455" w:rsidRDefault="003D1D31" w:rsidP="003D1D31">
      <w:pPr>
        <w:shd w:val="clear" w:color="auto" w:fill="FFFFFF"/>
        <w:spacing w:before="120" w:after="120"/>
        <w:ind w:firstLine="810"/>
        <w:jc w:val="both"/>
      </w:pPr>
      <w:r w:rsidRPr="00383455">
        <w:t xml:space="preserve">- Phối hợp với các cơ quan liên quan hướng dẫn cấp giấy khai sinh và thẻ BHYT liên thông cho trẻ em dưới 6 tuổi. Phối hợp với các phòng, ban, ngành liên quan tổ chức thực hiện tuyên truyền, phổ biến chính sách pháp luật BHXH, BHYT trên địa bàn huyện. </w:t>
      </w:r>
    </w:p>
    <w:p w:rsidR="003D1D31" w:rsidRPr="00383455" w:rsidRDefault="003D1D31" w:rsidP="003D1D31">
      <w:pPr>
        <w:shd w:val="clear" w:color="auto" w:fill="FFFFFF"/>
        <w:spacing w:before="120" w:after="120"/>
        <w:ind w:firstLine="810"/>
        <w:jc w:val="both"/>
      </w:pPr>
      <w:r w:rsidRPr="00383455">
        <w:t xml:space="preserve">- Phối hợp với các cơ quan liên quan thực hiện công tác hỗ trợ pháp lý cho doanh nghiệp về thực hiện chính sách BHXH, BHYT cho người lao động. </w:t>
      </w:r>
    </w:p>
    <w:p w:rsidR="003D1D31" w:rsidRPr="00383455" w:rsidRDefault="003D1D31" w:rsidP="003D1D31">
      <w:pPr>
        <w:shd w:val="clear" w:color="auto" w:fill="FFFFFF"/>
        <w:spacing w:before="120" w:after="120"/>
        <w:ind w:firstLine="810"/>
        <w:jc w:val="both"/>
      </w:pPr>
      <w:r w:rsidRPr="00383455">
        <w:t>- Thực hiện các nhiệm vụ khác, do Trưởng Ban chỉ đạo phân công. Phụ trách địa bàn xã Bản Díu.</w:t>
      </w:r>
    </w:p>
    <w:p w:rsidR="003D1D31" w:rsidRPr="00383455" w:rsidRDefault="003D1D31" w:rsidP="003D1D31">
      <w:pPr>
        <w:shd w:val="clear" w:color="auto" w:fill="FFFFFF"/>
        <w:spacing w:before="120" w:after="120"/>
        <w:ind w:firstLine="810"/>
        <w:jc w:val="both"/>
      </w:pPr>
      <w:r w:rsidRPr="00383455">
        <w:t>8. Công an huyện</w:t>
      </w:r>
    </w:p>
    <w:p w:rsidR="003D1D31" w:rsidRPr="00383455" w:rsidRDefault="003D1D31" w:rsidP="003D1D31">
      <w:pPr>
        <w:shd w:val="clear" w:color="auto" w:fill="FFFFFF"/>
        <w:spacing w:before="120" w:after="120"/>
        <w:ind w:firstLine="810"/>
        <w:jc w:val="both"/>
      </w:pPr>
      <w:r w:rsidRPr="00383455">
        <w:t xml:space="preserve">- Làm tốt công tác nắm tình hình các cơ quan, doanh nghiệp, tổ chức, cá nhân có sử dụng người lao động hoạt động trên địa bàn huyện, phối hợp với các cơ quan liên quan thực hiện công tác kiểm tra, thanh tra và xử lý các tổ chức cá nhân chiếm dụng, nợ, cố tình không tham gia BHXH, BHYT cho người lao động. </w:t>
      </w:r>
    </w:p>
    <w:p w:rsidR="003D1D31" w:rsidRPr="00383455" w:rsidRDefault="003D1D31" w:rsidP="003D1D31">
      <w:pPr>
        <w:shd w:val="clear" w:color="auto" w:fill="FFFFFF"/>
        <w:spacing w:before="120" w:after="120"/>
        <w:ind w:firstLine="810"/>
        <w:jc w:val="both"/>
      </w:pPr>
      <w:r w:rsidRPr="00383455">
        <w:t xml:space="preserve">- Tổ chức thực hiện tốt Chương trình phối hợp số 1496/CTrPH-CAT-BHXH ngày 08/11/2017 trong công tác phòng, chống tội phạm và các hành vi vi phạm pháp luật về BHXH, BHYT, BHTN giữa Công an tỉnh Hà Giang và Bảo hiểm xã hội tỉnh Hà Giang. </w:t>
      </w:r>
    </w:p>
    <w:p w:rsidR="003D1D31" w:rsidRPr="00383455" w:rsidRDefault="003D1D31" w:rsidP="003D1D31">
      <w:pPr>
        <w:shd w:val="clear" w:color="auto" w:fill="FFFFFF"/>
        <w:spacing w:before="120" w:after="120"/>
        <w:ind w:firstLine="810"/>
        <w:jc w:val="both"/>
      </w:pPr>
      <w:r w:rsidRPr="00383455">
        <w:t xml:space="preserve">- Tiếp nhận tố giác, tin báo về tội phạm; kiến nghị khởi tố để phân loại giải quyết theo đúng quy định của pháp luật các hành vi, vi phạm pháp luật trong lĩnh </w:t>
      </w:r>
      <w:r w:rsidRPr="00383455">
        <w:lastRenderedPageBreak/>
        <w:t xml:space="preserve">BHXH, BHYT. Điều tra xử lý nghiêm các đơn vị, cá nhân vi phạm pháp luật về BHXH, BHYT khi có đủ căn cứ theo Điều 214, Điều 215, Điều 216 của Bộ luật Hình sự số 100/2015/QH13, được sửa đổi, bổ sung một số điều theo Luật số 12/2017/QH14 của Quốc hội ngày 20/6/2017, có hiệu lực từ ngày 01/01/2018. </w:t>
      </w:r>
    </w:p>
    <w:p w:rsidR="003D1D31" w:rsidRPr="00383455" w:rsidRDefault="003D1D31" w:rsidP="003D1D31">
      <w:pPr>
        <w:shd w:val="clear" w:color="auto" w:fill="FFFFFF"/>
        <w:spacing w:before="120" w:after="120"/>
        <w:ind w:firstLine="810"/>
        <w:jc w:val="both"/>
      </w:pPr>
      <w:r w:rsidRPr="00383455">
        <w:t>- Thực hiện các nhiệm vụ khác, do Trưởng Ban chỉ đạo phân công. Phụ trách địa bàn xã Thu Tà, Nấm Dẩn.</w:t>
      </w:r>
    </w:p>
    <w:p w:rsidR="003D1D31" w:rsidRPr="00383455" w:rsidRDefault="003D1D31" w:rsidP="003D1D31">
      <w:pPr>
        <w:shd w:val="clear" w:color="auto" w:fill="FFFFFF"/>
        <w:spacing w:before="120" w:after="120"/>
        <w:ind w:firstLine="810"/>
        <w:jc w:val="both"/>
      </w:pPr>
      <w:r w:rsidRPr="00383455">
        <w:t xml:space="preserve">9. Viện Kiểm sát nhân dân huyện, Tòa án nhân dân huyện: </w:t>
      </w:r>
    </w:p>
    <w:p w:rsidR="003D1D31" w:rsidRPr="00383455" w:rsidRDefault="003D1D31" w:rsidP="003D1D31">
      <w:pPr>
        <w:shd w:val="clear" w:color="auto" w:fill="FFFFFF"/>
        <w:spacing w:before="120" w:after="120"/>
        <w:ind w:firstLine="810"/>
        <w:jc w:val="both"/>
      </w:pPr>
      <w:r w:rsidRPr="00383455">
        <w:t xml:space="preserve">Phối hợp với Công an huyện, các đơn vị liên quan đưa ra truy tố, xét xử án đối với các đơn vị, doanh nghiệp vi phạm Điều 214, Điều 215 và Điều 216 của Bộ luật Hình sự năm 2015. </w:t>
      </w:r>
    </w:p>
    <w:p w:rsidR="003D1D31" w:rsidRPr="00383455" w:rsidRDefault="003D1D31" w:rsidP="003D1D31">
      <w:pPr>
        <w:shd w:val="clear" w:color="auto" w:fill="FFFFFF"/>
        <w:spacing w:before="120" w:after="120"/>
        <w:ind w:firstLine="810"/>
        <w:jc w:val="both"/>
      </w:pPr>
      <w:r w:rsidRPr="00383455">
        <w:t>- Thực hiện các nhiệm vụ khác, do Trưởng Ban chỉ đạo phân công. Phụ trách địa bàn xã Chí Cà, Pà Vầy Sủ.</w:t>
      </w:r>
    </w:p>
    <w:p w:rsidR="003D1D31" w:rsidRPr="00383455" w:rsidRDefault="003D1D31" w:rsidP="003D1D31">
      <w:pPr>
        <w:shd w:val="clear" w:color="auto" w:fill="FFFFFF"/>
        <w:spacing w:before="120" w:after="120"/>
        <w:ind w:firstLine="810"/>
        <w:jc w:val="both"/>
        <w:rPr>
          <w:lang w:val="es-ES"/>
        </w:rPr>
      </w:pPr>
      <w:r w:rsidRPr="00383455">
        <w:t>10. Chi cục Thuế khu vực Xín Mần - Hoàng Su phì</w:t>
      </w:r>
    </w:p>
    <w:p w:rsidR="003D1D31" w:rsidRPr="00383455" w:rsidRDefault="003D1D31" w:rsidP="003D1D31">
      <w:pPr>
        <w:shd w:val="clear" w:color="auto" w:fill="FFFFFF"/>
        <w:spacing w:before="120" w:after="120"/>
        <w:ind w:firstLine="810"/>
        <w:jc w:val="both"/>
      </w:pPr>
      <w:r w:rsidRPr="00383455">
        <w:rPr>
          <w:lang w:val="es-ES"/>
        </w:rPr>
        <w:t xml:space="preserve">- Phối hợp với cơ quan Bảo hiểm xã hội trong việc trao đổi cung cấp thông tin về số lượng lao động thực tế doanh nghiệp sử dụng, mức tiền lương thực tế doanh nghiệp chi trả để cơ quan Bảo hiểm xã hội tiến hành thu </w:t>
      </w:r>
      <w:r w:rsidRPr="00383455">
        <w:rPr>
          <w:rStyle w:val="Bodytext6"/>
          <w:spacing w:val="-2"/>
          <w:lang w:val="vi-VN"/>
        </w:rPr>
        <w:t>BHXH, BHTN</w:t>
      </w:r>
      <w:r w:rsidRPr="00383455">
        <w:rPr>
          <w:rStyle w:val="Bodytext6"/>
          <w:spacing w:val="-2"/>
        </w:rPr>
        <w:t>, BHYT</w:t>
      </w:r>
      <w:r w:rsidRPr="00383455">
        <w:rPr>
          <w:lang w:val="es-ES"/>
        </w:rPr>
        <w:t xml:space="preserve"> theo đúng quy định, đảm bảo quyền lợi của người lao động.</w:t>
      </w:r>
    </w:p>
    <w:p w:rsidR="003D1D31" w:rsidRPr="00383455" w:rsidRDefault="003D1D31" w:rsidP="003D1D31">
      <w:pPr>
        <w:spacing w:before="120" w:after="120"/>
        <w:jc w:val="both"/>
        <w:rPr>
          <w:rStyle w:val="Bodytext6"/>
          <w:b/>
        </w:rPr>
      </w:pPr>
      <w:r w:rsidRPr="00383455">
        <w:rPr>
          <w:b/>
        </w:rPr>
        <w:tab/>
      </w:r>
      <w:r w:rsidRPr="00383455">
        <w:t xml:space="preserve">- Chủ trì, phối hợp với cơ quan Bảo hiểm xã hội và các ngành trong huyện tăng cường thanh tra, kiểm tra việc chấp hành Luật Thuế, Luật BHXH, Luật BHYT tại các đơn vị sử dụng lao động; Hàng năm, căn cứ kế hoạch thanh tra, kiểm tra đã phê duyệt, cung cấp danh sách các doanh nghiệp, đơn vị, tổ chức chi trả thu nhập; sau khi có kết luận thanh tra, kiểm tra, cơ quan Thuế thông báo tình hình trích nộp </w:t>
      </w:r>
      <w:r w:rsidRPr="00383455">
        <w:rPr>
          <w:rStyle w:val="Bodytext6"/>
          <w:spacing w:val="-2"/>
          <w:lang w:val="vi-VN"/>
        </w:rPr>
        <w:t>BHXH, BHTN</w:t>
      </w:r>
      <w:r w:rsidRPr="00383455">
        <w:rPr>
          <w:rStyle w:val="Bodytext6"/>
          <w:spacing w:val="-2"/>
        </w:rPr>
        <w:t>, BHYT</w:t>
      </w:r>
      <w:r w:rsidRPr="00383455">
        <w:t xml:space="preserve"> của đơn vị cho cơ quan Bảo hiểm xã hội, hoặc mời cơ quan Bảo hiểm xã hội là thành viên cùng đoàn thanh tra, kiểm tra. </w:t>
      </w:r>
    </w:p>
    <w:p w:rsidR="003D1D31" w:rsidRPr="00383455" w:rsidRDefault="003D1D31" w:rsidP="003D1D31">
      <w:pPr>
        <w:spacing w:before="120" w:after="120"/>
        <w:jc w:val="both"/>
        <w:rPr>
          <w:lang w:val="es-ES"/>
        </w:rPr>
      </w:pPr>
      <w:r w:rsidRPr="00383455">
        <w:rPr>
          <w:rStyle w:val="Bodytext6"/>
          <w:b/>
        </w:rPr>
        <w:tab/>
      </w:r>
      <w:r w:rsidRPr="00383455">
        <w:t xml:space="preserve">- Thường xuyên phối hợp với cơ quan Bảo hiểm xã hội kết nối thông tin dữ liệu, trao đổi thông tin dữ liệu liên quan đến đơn vị, doanh nghiệp đang hoạt động sản xuất kinh doanh; số lao động đang làm việc tại các đơn vị doanh nghiệp trên địa bàn huyện; </w:t>
      </w:r>
      <w:r w:rsidRPr="00383455">
        <w:rPr>
          <w:lang w:val="es-ES"/>
        </w:rPr>
        <w:t>thực hiện các nội dung phối hợp công tác theo Quy chế số 142/QCPH-BHXH-CT ngày 13/3/2015 giữa Bảo hiểm xã hội tỉnh với Cục Thuế tỉnh Hà Giang</w:t>
      </w:r>
    </w:p>
    <w:p w:rsidR="003D1D31" w:rsidRPr="00383455" w:rsidRDefault="003D1D31" w:rsidP="003D1D31">
      <w:pPr>
        <w:spacing w:before="120" w:after="120"/>
        <w:jc w:val="both"/>
        <w:rPr>
          <w:rStyle w:val="Bodytext6"/>
        </w:rPr>
      </w:pPr>
      <w:r w:rsidRPr="00383455">
        <w:rPr>
          <w:lang w:val="es-ES"/>
        </w:rPr>
        <w:tab/>
      </w:r>
      <w:r w:rsidRPr="00383455">
        <w:t>- Kiểm tra, rà soát hoạt động, quỹ tiền lương của doanh nghiệp đã quyết toán tài chính, đối chiếu với lao động quỹ tiền lương kê khai tham gia BHXH của doanh nghiệp; t</w:t>
      </w:r>
      <w:r w:rsidRPr="00383455">
        <w:rPr>
          <w:rStyle w:val="Bodytext6"/>
          <w:lang w:val="vi-VN"/>
        </w:rPr>
        <w:t xml:space="preserve">hẩm định các khoản chi phí của đơn vị kê khai trả thu nhập cho người lao động hưởng tiền công, tiền lương hằng tháng tại đơn vị </w:t>
      </w:r>
      <w:r w:rsidRPr="00383455">
        <w:rPr>
          <w:rStyle w:val="Bodytext6"/>
        </w:rPr>
        <w:t xml:space="preserve">nếu </w:t>
      </w:r>
      <w:r w:rsidRPr="00383455">
        <w:rPr>
          <w:rStyle w:val="Bodytext6"/>
          <w:lang w:val="vi-VN"/>
        </w:rPr>
        <w:t xml:space="preserve">chưa tham gia đóng nộp </w:t>
      </w:r>
      <w:r w:rsidRPr="00383455">
        <w:rPr>
          <w:rStyle w:val="Bodytext6"/>
          <w:spacing w:val="-2"/>
          <w:lang w:val="vi-VN"/>
        </w:rPr>
        <w:t>BHXH, BHTN</w:t>
      </w:r>
      <w:r w:rsidRPr="00383455">
        <w:rPr>
          <w:rStyle w:val="Bodytext6"/>
          <w:spacing w:val="-2"/>
        </w:rPr>
        <w:t>, BHYT</w:t>
      </w:r>
      <w:r w:rsidRPr="00383455">
        <w:rPr>
          <w:rStyle w:val="Bodytext6"/>
          <w:lang w:val="vi-VN"/>
        </w:rPr>
        <w:t xml:space="preserve"> cho người lao động, được coi là vi phạm luật BHXH,</w:t>
      </w:r>
      <w:r w:rsidRPr="00383455">
        <w:rPr>
          <w:rStyle w:val="Bodytext6"/>
        </w:rPr>
        <w:t xml:space="preserve"> BHYT trốn đóng </w:t>
      </w:r>
      <w:r w:rsidRPr="00383455">
        <w:rPr>
          <w:rStyle w:val="Bodytext6"/>
          <w:spacing w:val="-2"/>
          <w:lang w:val="vi-VN"/>
        </w:rPr>
        <w:t>BHXH, BHTN</w:t>
      </w:r>
      <w:r w:rsidRPr="00383455">
        <w:rPr>
          <w:rStyle w:val="Bodytext6"/>
          <w:spacing w:val="-2"/>
        </w:rPr>
        <w:t>, BHYT</w:t>
      </w:r>
      <w:r w:rsidRPr="00383455">
        <w:rPr>
          <w:rStyle w:val="Bodytext6"/>
        </w:rPr>
        <w:t xml:space="preserve"> cho người lao động,</w:t>
      </w:r>
      <w:r w:rsidRPr="00383455">
        <w:rPr>
          <w:rStyle w:val="Bodytext6"/>
          <w:lang w:val="vi-VN"/>
        </w:rPr>
        <w:t xml:space="preserve"> khoản chi phí này được xác định là chi phí không hợp lý, coi đây là kê khai chi phí khống trốn nộp Thuế Nhà nước</w:t>
      </w:r>
      <w:r w:rsidRPr="00383455">
        <w:rPr>
          <w:rStyle w:val="Bodytext6"/>
        </w:rPr>
        <w:t>.</w:t>
      </w:r>
    </w:p>
    <w:p w:rsidR="003D1D31" w:rsidRPr="00383455" w:rsidRDefault="003D1D31" w:rsidP="003D1D31">
      <w:pPr>
        <w:spacing w:before="120" w:after="120"/>
        <w:ind w:firstLine="720"/>
        <w:jc w:val="both"/>
        <w:rPr>
          <w:rStyle w:val="Bodytext6"/>
          <w:lang w:val="es-ES"/>
        </w:rPr>
      </w:pPr>
      <w:r w:rsidRPr="00383455">
        <w:lastRenderedPageBreak/>
        <w:t>- Thực hiện các nhiệm vụ khác, do Trưởng Ban chỉ đạo phân công. Phụ trách địa bàn Thị trấn Cốc Pài.</w:t>
      </w:r>
      <w:r w:rsidRPr="00383455">
        <w:rPr>
          <w:rStyle w:val="Bodytext6"/>
        </w:rPr>
        <w:t xml:space="preserve"> </w:t>
      </w:r>
    </w:p>
    <w:p w:rsidR="003D1D31" w:rsidRPr="00383455" w:rsidRDefault="003D1D31" w:rsidP="003D1D31">
      <w:pPr>
        <w:pStyle w:val="BodyText1"/>
        <w:shd w:val="clear" w:color="auto" w:fill="auto"/>
        <w:spacing w:before="120" w:after="120" w:line="240" w:lineRule="auto"/>
        <w:rPr>
          <w:rFonts w:ascii="Times New Roman" w:hAnsi="Times New Roman" w:cs="Times New Roman"/>
          <w:sz w:val="28"/>
          <w:szCs w:val="28"/>
        </w:rPr>
      </w:pPr>
      <w:r w:rsidRPr="00383455">
        <w:rPr>
          <w:rStyle w:val="Bodytext6"/>
          <w:rFonts w:ascii="Times New Roman" w:hAnsi="Times New Roman" w:cs="Times New Roman"/>
          <w:sz w:val="28"/>
          <w:szCs w:val="28"/>
          <w:lang w:val="vi-VN"/>
        </w:rPr>
        <w:tab/>
      </w:r>
      <w:r w:rsidRPr="00383455">
        <w:rPr>
          <w:rFonts w:ascii="Times New Roman" w:hAnsi="Times New Roman" w:cs="Times New Roman"/>
          <w:sz w:val="28"/>
          <w:szCs w:val="28"/>
        </w:rPr>
        <w:t>11. Đề nghị Liên đoàn Lao động huyện</w:t>
      </w:r>
    </w:p>
    <w:p w:rsidR="003D1D31" w:rsidRPr="00383455" w:rsidRDefault="003D1D31" w:rsidP="003D1D31">
      <w:pPr>
        <w:spacing w:before="120" w:after="120"/>
        <w:jc w:val="both"/>
        <w:rPr>
          <w:spacing w:val="-6"/>
        </w:rPr>
      </w:pPr>
      <w:r w:rsidRPr="00383455">
        <w:tab/>
      </w:r>
      <w:r w:rsidRPr="00383455">
        <w:rPr>
          <w:spacing w:val="-6"/>
        </w:rPr>
        <w:t xml:space="preserve">- Chỉ đạo các cấp công đoàn tăng cường tuyên truyền, phổ biến chính sách, pháp luật về </w:t>
      </w:r>
      <w:r w:rsidRPr="00383455">
        <w:rPr>
          <w:rStyle w:val="Bodytext6"/>
          <w:spacing w:val="-6"/>
          <w:lang w:val="vi-VN"/>
        </w:rPr>
        <w:t>BHXH, BHTN</w:t>
      </w:r>
      <w:r w:rsidRPr="00383455">
        <w:rPr>
          <w:rStyle w:val="Bodytext6"/>
          <w:spacing w:val="-6"/>
        </w:rPr>
        <w:t>, BHYT</w:t>
      </w:r>
      <w:r w:rsidRPr="00383455">
        <w:rPr>
          <w:spacing w:val="-6"/>
        </w:rPr>
        <w:t xml:space="preserve">, vận động người lao động tham gia bảo hiểm xã hội, bảo hiểm tự nguyện; giám sát việc thực hiện pháp luật tại các đơn vị, doanh nghiệp và kiến nghị với cơ quan có thẩm quyền xử lý vi phạm pháp luật </w:t>
      </w:r>
      <w:r w:rsidRPr="00383455">
        <w:rPr>
          <w:rStyle w:val="Bodytext6"/>
          <w:spacing w:val="-6"/>
          <w:lang w:val="vi-VN"/>
        </w:rPr>
        <w:t>BHXH,</w:t>
      </w:r>
      <w:r w:rsidRPr="00383455">
        <w:rPr>
          <w:rStyle w:val="Bodytext6"/>
          <w:spacing w:val="-6"/>
        </w:rPr>
        <w:t xml:space="preserve"> BHYT</w:t>
      </w:r>
      <w:r w:rsidRPr="00383455">
        <w:rPr>
          <w:spacing w:val="-6"/>
        </w:rPr>
        <w:t>.</w:t>
      </w:r>
    </w:p>
    <w:p w:rsidR="003D1D31" w:rsidRPr="00383455" w:rsidRDefault="003D1D31" w:rsidP="003D1D31">
      <w:pPr>
        <w:pStyle w:val="BodyText1"/>
        <w:shd w:val="clear" w:color="auto" w:fill="auto"/>
        <w:spacing w:before="120" w:after="120" w:line="240" w:lineRule="auto"/>
        <w:ind w:firstLine="720"/>
        <w:rPr>
          <w:rStyle w:val="Bodytext6"/>
          <w:rFonts w:ascii="Times New Roman" w:hAnsi="Times New Roman" w:cs="Times New Roman"/>
          <w:sz w:val="28"/>
          <w:szCs w:val="28"/>
          <w:lang w:val="vi-VN" w:eastAsia="vi-VN"/>
        </w:rPr>
      </w:pPr>
      <w:r w:rsidRPr="00383455">
        <w:rPr>
          <w:rStyle w:val="Bodytext6"/>
          <w:rFonts w:ascii="Times New Roman" w:hAnsi="Times New Roman" w:cs="Times New Roman"/>
          <w:sz w:val="28"/>
          <w:szCs w:val="28"/>
          <w:lang w:val="vi-VN"/>
        </w:rPr>
        <w:t xml:space="preserve">- Phối hợp với BHXH </w:t>
      </w:r>
      <w:r w:rsidRPr="00383455">
        <w:rPr>
          <w:rStyle w:val="Bodytext6"/>
          <w:rFonts w:ascii="Times New Roman" w:hAnsi="Times New Roman" w:cs="Times New Roman"/>
          <w:sz w:val="28"/>
          <w:szCs w:val="28"/>
        </w:rPr>
        <w:t>huyện</w:t>
      </w:r>
      <w:r w:rsidRPr="00383455">
        <w:rPr>
          <w:rStyle w:val="Bodytext6"/>
          <w:rFonts w:ascii="Times New Roman" w:hAnsi="Times New Roman" w:cs="Times New Roman"/>
          <w:sz w:val="28"/>
          <w:szCs w:val="28"/>
          <w:lang w:val="vi-VN"/>
        </w:rPr>
        <w:t xml:space="preserve">, </w:t>
      </w:r>
      <w:r w:rsidRPr="00383455">
        <w:rPr>
          <w:rStyle w:val="Bodytext6"/>
          <w:rFonts w:ascii="Times New Roman" w:hAnsi="Times New Roman" w:cs="Times New Roman"/>
          <w:sz w:val="28"/>
          <w:szCs w:val="28"/>
        </w:rPr>
        <w:t>Phòng</w:t>
      </w:r>
      <w:r w:rsidRPr="00383455">
        <w:rPr>
          <w:rStyle w:val="Bodytext6"/>
          <w:rFonts w:ascii="Times New Roman" w:hAnsi="Times New Roman" w:cs="Times New Roman"/>
          <w:sz w:val="28"/>
          <w:szCs w:val="28"/>
          <w:lang w:val="vi-VN"/>
        </w:rPr>
        <w:t xml:space="preserve"> </w:t>
      </w:r>
      <w:r w:rsidRPr="00383455">
        <w:rPr>
          <w:rStyle w:val="Bodytext6"/>
          <w:rFonts w:ascii="Times New Roman" w:hAnsi="Times New Roman" w:cs="Times New Roman"/>
          <w:sz w:val="28"/>
          <w:szCs w:val="28"/>
        </w:rPr>
        <w:t>l</w:t>
      </w:r>
      <w:r w:rsidRPr="00383455">
        <w:rPr>
          <w:rStyle w:val="Bodytext6"/>
          <w:rFonts w:ascii="Times New Roman" w:hAnsi="Times New Roman" w:cs="Times New Roman"/>
          <w:sz w:val="28"/>
          <w:szCs w:val="28"/>
          <w:lang w:val="vi-VN"/>
        </w:rPr>
        <w:t xml:space="preserve">ao động - Thương binh và Xã hội, </w:t>
      </w:r>
      <w:r w:rsidRPr="00383455">
        <w:rPr>
          <w:rStyle w:val="Bodytext6"/>
          <w:rFonts w:ascii="Times New Roman" w:hAnsi="Times New Roman" w:cs="Times New Roman"/>
          <w:sz w:val="28"/>
          <w:szCs w:val="28"/>
        </w:rPr>
        <w:t>Chi c</w:t>
      </w:r>
      <w:r w:rsidRPr="00383455">
        <w:rPr>
          <w:rStyle w:val="Bodytext6"/>
          <w:rFonts w:ascii="Times New Roman" w:hAnsi="Times New Roman" w:cs="Times New Roman"/>
          <w:sz w:val="28"/>
          <w:szCs w:val="28"/>
          <w:lang w:val="vi-VN"/>
        </w:rPr>
        <w:t>ục Thuế</w:t>
      </w:r>
      <w:r w:rsidRPr="00383455">
        <w:rPr>
          <w:rStyle w:val="Bodytext6"/>
          <w:rFonts w:ascii="Times New Roman" w:hAnsi="Times New Roman" w:cs="Times New Roman"/>
          <w:sz w:val="28"/>
          <w:szCs w:val="28"/>
        </w:rPr>
        <w:t xml:space="preserve"> liên huyện</w:t>
      </w:r>
      <w:r w:rsidRPr="00383455">
        <w:rPr>
          <w:rStyle w:val="Bodytext6"/>
          <w:rFonts w:ascii="Times New Roman" w:hAnsi="Times New Roman" w:cs="Times New Roman"/>
          <w:sz w:val="28"/>
          <w:szCs w:val="28"/>
          <w:lang w:val="vi-VN"/>
        </w:rPr>
        <w:t xml:space="preserve"> tham gia các hoạt động thanh tra, kiểm tra liên ngành trong việc thực hiện chính sách pháp luật về </w:t>
      </w:r>
      <w:r w:rsidRPr="00383455">
        <w:rPr>
          <w:rStyle w:val="Bodytext6"/>
          <w:rFonts w:ascii="Times New Roman" w:hAnsi="Times New Roman" w:cs="Times New Roman"/>
          <w:spacing w:val="-2"/>
          <w:sz w:val="28"/>
          <w:szCs w:val="28"/>
          <w:lang w:val="vi-VN"/>
        </w:rPr>
        <w:t>BHXH, BHTN</w:t>
      </w:r>
      <w:r w:rsidRPr="00383455">
        <w:rPr>
          <w:rStyle w:val="Bodytext6"/>
          <w:rFonts w:ascii="Times New Roman" w:hAnsi="Times New Roman" w:cs="Times New Roman"/>
          <w:spacing w:val="-2"/>
          <w:sz w:val="28"/>
          <w:szCs w:val="28"/>
        </w:rPr>
        <w:t>, BHYT</w:t>
      </w:r>
      <w:r w:rsidRPr="00383455">
        <w:rPr>
          <w:rStyle w:val="Bodytext6"/>
          <w:rFonts w:ascii="Times New Roman" w:hAnsi="Times New Roman" w:cs="Times New Roman"/>
          <w:sz w:val="28"/>
          <w:szCs w:val="28"/>
          <w:lang w:val="vi-VN"/>
        </w:rPr>
        <w:t xml:space="preserve"> tại các đơn vị sử dụng lao động.</w:t>
      </w:r>
    </w:p>
    <w:p w:rsidR="003D1D31" w:rsidRPr="00383455" w:rsidRDefault="003D1D31" w:rsidP="003D1D31">
      <w:pPr>
        <w:shd w:val="clear" w:color="auto" w:fill="FFFFFF"/>
        <w:spacing w:before="120" w:after="120"/>
        <w:ind w:firstLine="810"/>
        <w:jc w:val="both"/>
        <w:rPr>
          <w:lang w:val="es-ES"/>
        </w:rPr>
      </w:pPr>
      <w:r w:rsidRPr="00383455">
        <w:t>- Thực hiện khởi kiện ra tòa án đối với các hành vi vi phạm pháp luật về BHXH gây ảnh hưởng đến quyền và lợi ích hợp pháp của người lao động, tập thể người lao động theo quy định tại Khoản 8, Điều 10 Luật Công đoàn. Tham gia thanh tra, kiểm tra việc thi hành pháp luật về bảo hiểm xã hội.</w:t>
      </w:r>
      <w:bookmarkStart w:id="12" w:name="bookmark7"/>
    </w:p>
    <w:p w:rsidR="003D1D31" w:rsidRPr="00383455" w:rsidRDefault="003D1D31" w:rsidP="003D1D31">
      <w:pPr>
        <w:shd w:val="clear" w:color="auto" w:fill="FFFFFF"/>
        <w:spacing w:before="120" w:after="120"/>
        <w:ind w:firstLine="810"/>
        <w:jc w:val="both"/>
        <w:rPr>
          <w:rStyle w:val="Bodytext6"/>
          <w:lang w:val="es-ES"/>
        </w:rPr>
      </w:pPr>
      <w:r w:rsidRPr="00383455">
        <w:t>- Thực hiện các nhiệm vụ khác, do Trưởng Ban chỉ đạo phân công. Phụ trách địa bàn xã Chế Là.</w:t>
      </w:r>
    </w:p>
    <w:bookmarkEnd w:id="12"/>
    <w:p w:rsidR="003D1D31" w:rsidRPr="00383455" w:rsidRDefault="003D1D31" w:rsidP="003D1D31">
      <w:pPr>
        <w:spacing w:before="120" w:after="120"/>
        <w:ind w:firstLine="720"/>
        <w:jc w:val="both"/>
      </w:pPr>
      <w:r w:rsidRPr="00383455">
        <w:rPr>
          <w:lang w:val="vi-VN"/>
        </w:rPr>
        <w:t>1</w:t>
      </w:r>
      <w:r w:rsidRPr="00383455">
        <w:t>2</w:t>
      </w:r>
      <w:r w:rsidRPr="00383455">
        <w:rPr>
          <w:lang w:val="vi-VN"/>
        </w:rPr>
        <w:t>.</w:t>
      </w:r>
      <w:r w:rsidRPr="00383455">
        <w:t xml:space="preserve"> Đề nghị </w:t>
      </w:r>
      <w:r w:rsidRPr="00383455">
        <w:rPr>
          <w:lang w:val="vi-VN"/>
        </w:rPr>
        <w:t xml:space="preserve">Ủy ban Mặt trận Tổ quốc Việt Nam </w:t>
      </w:r>
      <w:r w:rsidRPr="00383455">
        <w:t>huyện Xín Mần</w:t>
      </w:r>
    </w:p>
    <w:p w:rsidR="003D1D31" w:rsidRPr="00383455" w:rsidRDefault="003D1D31" w:rsidP="003D1D31">
      <w:pPr>
        <w:shd w:val="clear" w:color="auto" w:fill="FFFFFF"/>
        <w:spacing w:before="120" w:after="120"/>
        <w:ind w:firstLine="810"/>
        <w:jc w:val="both"/>
        <w:rPr>
          <w:lang w:val="es-ES"/>
        </w:rPr>
      </w:pPr>
      <w:r w:rsidRPr="00383455">
        <w:rPr>
          <w:lang w:val="vi-VN"/>
        </w:rPr>
        <w:t>Tăng cường hoạt động giám sát việc thực hiện chính sách</w:t>
      </w:r>
      <w:r w:rsidRPr="00383455">
        <w:rPr>
          <w:lang w:val="es-ES"/>
        </w:rPr>
        <w:t>, pháp luật về</w:t>
      </w:r>
      <w:r w:rsidRPr="00383455">
        <w:rPr>
          <w:lang w:val="vi-VN"/>
        </w:rPr>
        <w:t xml:space="preserve"> BHXH</w:t>
      </w:r>
      <w:r w:rsidRPr="00383455">
        <w:rPr>
          <w:shd w:val="clear" w:color="auto" w:fill="FFFFFF"/>
          <w:lang w:val="vi-VN"/>
        </w:rPr>
        <w:t>, BHYT </w:t>
      </w:r>
      <w:r w:rsidRPr="00383455">
        <w:rPr>
          <w:lang w:val="es-ES"/>
        </w:rPr>
        <w:t xml:space="preserve">của các tổ chức, cá nhân; kiến nghị các cơ quan, tổ chức, cá nhân có trách nhiệm giải quyết những vướng mắc hoặc các giải pháp nhằm thực hiện tốt công tác </w:t>
      </w:r>
      <w:r w:rsidRPr="00383455">
        <w:rPr>
          <w:shd w:val="clear" w:color="auto" w:fill="FFFFFF"/>
          <w:lang w:val="vi-VN"/>
        </w:rPr>
        <w:t>BHXH, BHYT</w:t>
      </w:r>
      <w:r w:rsidRPr="00383455">
        <w:rPr>
          <w:lang w:val="es-ES"/>
        </w:rPr>
        <w:t>.</w:t>
      </w:r>
    </w:p>
    <w:p w:rsidR="003D1D31" w:rsidRPr="00383455" w:rsidRDefault="003D1D31" w:rsidP="003D1D31">
      <w:pPr>
        <w:shd w:val="clear" w:color="auto" w:fill="FFFFFF"/>
        <w:spacing w:before="120" w:after="120"/>
        <w:ind w:firstLine="810"/>
        <w:jc w:val="both"/>
        <w:rPr>
          <w:lang w:val="vi-VN"/>
        </w:rPr>
      </w:pPr>
      <w:r w:rsidRPr="00383455">
        <w:rPr>
          <w:lang w:val="es-ES"/>
        </w:rPr>
        <w:t xml:space="preserve">- Chỉ đạo, hướng dẫn các tổ chức thành viên thực hiện công tác thông tin, tuyên truyền về mục đích, ý nghĩa của chính sách an sinh xã hội và các quy định của pháp luật về </w:t>
      </w:r>
      <w:r w:rsidRPr="00383455">
        <w:rPr>
          <w:shd w:val="clear" w:color="auto" w:fill="FFFFFF"/>
          <w:lang w:val="vi-VN"/>
        </w:rPr>
        <w:t>BHXH, BHTN</w:t>
      </w:r>
      <w:r w:rsidRPr="00383455">
        <w:rPr>
          <w:shd w:val="clear" w:color="auto" w:fill="FFFFFF"/>
        </w:rPr>
        <w:t>, BHYT</w:t>
      </w:r>
      <w:r w:rsidRPr="00383455">
        <w:rPr>
          <w:lang w:val="vi-VN"/>
        </w:rPr>
        <w:t xml:space="preserve">; Tuyên truyền, vận động người lao động </w:t>
      </w:r>
      <w:r w:rsidRPr="00383455">
        <w:t xml:space="preserve">trong các tổ chức, đơn vị </w:t>
      </w:r>
      <w:r w:rsidRPr="00383455">
        <w:rPr>
          <w:lang w:val="vi-VN"/>
        </w:rPr>
        <w:t xml:space="preserve">tham gia BHXH bắt buộc, </w:t>
      </w:r>
      <w:r w:rsidRPr="00383455">
        <w:t xml:space="preserve">người dân lao động tự do tham gia </w:t>
      </w:r>
      <w:r w:rsidRPr="00383455">
        <w:rPr>
          <w:lang w:val="vi-VN"/>
        </w:rPr>
        <w:t>BHXH tự nguyện.</w:t>
      </w:r>
    </w:p>
    <w:p w:rsidR="003D1D31" w:rsidRPr="00383455" w:rsidRDefault="003D1D31" w:rsidP="003D1D31">
      <w:pPr>
        <w:shd w:val="clear" w:color="auto" w:fill="FFFFFF"/>
        <w:spacing w:before="120" w:after="120"/>
        <w:ind w:firstLine="810"/>
        <w:jc w:val="both"/>
      </w:pPr>
      <w:r w:rsidRPr="00383455">
        <w:t>- Thực hiện các nhiệm vụ khác, do Trưởng Ban chỉ đạo phân công. Phụ trách địa bàn xã Tả Nhìu.</w:t>
      </w:r>
    </w:p>
    <w:p w:rsidR="003D1D31" w:rsidRPr="00383455" w:rsidRDefault="003D1D31" w:rsidP="003D1D31">
      <w:pPr>
        <w:spacing w:before="120" w:after="120"/>
        <w:ind w:firstLine="720"/>
        <w:jc w:val="both"/>
      </w:pPr>
      <w:r w:rsidRPr="00383455">
        <w:rPr>
          <w:lang w:val="vi-VN"/>
        </w:rPr>
        <w:t>1</w:t>
      </w:r>
      <w:r w:rsidRPr="00383455">
        <w:t>3</w:t>
      </w:r>
      <w:r w:rsidRPr="00383455">
        <w:rPr>
          <w:lang w:val="vi-VN"/>
        </w:rPr>
        <w:t xml:space="preserve">. </w:t>
      </w:r>
      <w:r w:rsidRPr="00383455">
        <w:t>Bưu điện huyện</w:t>
      </w:r>
    </w:p>
    <w:p w:rsidR="003D1D31" w:rsidRPr="00383455" w:rsidRDefault="003D1D31" w:rsidP="003D1D31">
      <w:pPr>
        <w:numPr>
          <w:ilvl w:val="0"/>
          <w:numId w:val="1"/>
        </w:numPr>
        <w:shd w:val="clear" w:color="auto" w:fill="FFFFFF"/>
        <w:tabs>
          <w:tab w:val="left" w:pos="990"/>
        </w:tabs>
        <w:spacing w:before="120" w:after="120"/>
        <w:ind w:left="0" w:firstLine="810"/>
        <w:jc w:val="both"/>
        <w:rPr>
          <w:lang w:val="es-ES"/>
        </w:rPr>
      </w:pPr>
      <w:r w:rsidRPr="00383455">
        <w:t xml:space="preserve">Chỉ đạo các điểm bưu điện các xã xây dựng kế hoạch tổ chức Hội nghị tuyên truyền trực tiếp, toàn diện đến người dân hiểu đầy đủ chính sách, pháp luật về BHXH ở các tổ, thôn, khu phố ... để phát triển người tham gia BHXH tự nguyện. </w:t>
      </w:r>
    </w:p>
    <w:p w:rsidR="003D1D31" w:rsidRPr="00383455" w:rsidRDefault="003D1D31" w:rsidP="003D1D31">
      <w:pPr>
        <w:shd w:val="clear" w:color="auto" w:fill="FFFFFF"/>
        <w:spacing w:before="120" w:after="120"/>
        <w:ind w:firstLine="810"/>
        <w:jc w:val="both"/>
      </w:pPr>
      <w:r w:rsidRPr="00383455">
        <w:t>- Tổ chức thực hiện đúng các nội dung theo Hợp đồng (đại lý thu BHXH, BHYT và cung ứng dịch vụ công; phối hợp tổ chức hội nghị tuyên truyền trực tiếp để phát triển người tham gia BHXH tự nguyện, BHYT hộ gia đình; rà soát, điều tra, khai thác đối tượng tham gia BHXH, BHYT, BHTN, BHTNLĐ-BNN) giữa BHXH tỉnh và Bưu</w:t>
      </w:r>
      <w:r w:rsidR="00332272">
        <w:t xml:space="preserve"> điện tỉnh Hà Giang đạt hiệu qủa</w:t>
      </w:r>
      <w:r w:rsidRPr="00383455">
        <w:t xml:space="preserve"> cao. </w:t>
      </w:r>
    </w:p>
    <w:p w:rsidR="003D1D31" w:rsidRPr="00383455" w:rsidRDefault="003D1D31" w:rsidP="003D1D31">
      <w:pPr>
        <w:shd w:val="clear" w:color="auto" w:fill="FFFFFF"/>
        <w:spacing w:before="120" w:after="120"/>
        <w:ind w:firstLine="810"/>
        <w:jc w:val="both"/>
      </w:pPr>
      <w:r w:rsidRPr="00383455">
        <w:lastRenderedPageBreak/>
        <w:t>- Hằng năm, hoàn thành đạt và vượt mức các chỉ tiêu phát triển đối tượng tham gia BHXH, BHYT được cơ quan BHXH huyện giao để góp phần hoàn thành các mục tiêu Nghị quyết của Đảng, Nhà nước; Chương trình hành động, Kế hoạch của Huyện ủy, UBND huyện.</w:t>
      </w:r>
    </w:p>
    <w:p w:rsidR="003D1D31" w:rsidRPr="00383455" w:rsidRDefault="003D1D31" w:rsidP="003D1D31">
      <w:pPr>
        <w:shd w:val="clear" w:color="auto" w:fill="FFFFFF"/>
        <w:spacing w:before="120" w:after="120"/>
        <w:ind w:firstLine="810"/>
        <w:jc w:val="both"/>
      </w:pPr>
      <w:r w:rsidRPr="00383455">
        <w:t>- Thực hiện các nhiệm vụ khác, do Trưởng Ban chỉ đạo phân công. Phụ trách địa bàn xã Trung Thịnh.</w:t>
      </w:r>
    </w:p>
    <w:p w:rsidR="003D1D31" w:rsidRPr="00383455" w:rsidRDefault="003D1D31" w:rsidP="003D1D31">
      <w:pPr>
        <w:shd w:val="clear" w:color="auto" w:fill="FFFFFF"/>
        <w:jc w:val="center"/>
      </w:pPr>
      <w:bookmarkStart w:id="13" w:name="chuong_3"/>
      <w:r w:rsidRPr="00383455">
        <w:rPr>
          <w:b/>
          <w:bCs/>
          <w:lang w:val="es-ES"/>
        </w:rPr>
        <w:t>Chương I</w:t>
      </w:r>
      <w:bookmarkEnd w:id="13"/>
      <w:r w:rsidRPr="00383455">
        <w:rPr>
          <w:b/>
          <w:bCs/>
          <w:lang w:val="es-ES"/>
        </w:rPr>
        <w:t>II</w:t>
      </w:r>
    </w:p>
    <w:p w:rsidR="003D1D31" w:rsidRPr="00383455" w:rsidRDefault="003D1D31" w:rsidP="003D1D31">
      <w:pPr>
        <w:shd w:val="clear" w:color="auto" w:fill="FFFFFF"/>
        <w:jc w:val="center"/>
        <w:rPr>
          <w:b/>
          <w:bCs/>
          <w:lang w:val="es-ES"/>
        </w:rPr>
      </w:pPr>
      <w:bookmarkStart w:id="14" w:name="chuong_3_name"/>
      <w:r w:rsidRPr="00383455">
        <w:rPr>
          <w:b/>
          <w:bCs/>
          <w:lang w:val="es-ES"/>
        </w:rPr>
        <w:t>CHẾ ĐỘ LÀM VIỆC, QUAN HỆ CÔNG TÁC</w:t>
      </w:r>
      <w:bookmarkEnd w:id="14"/>
    </w:p>
    <w:p w:rsidR="003D1D31" w:rsidRPr="00383455" w:rsidRDefault="003D1D31" w:rsidP="003D1D31">
      <w:pPr>
        <w:shd w:val="clear" w:color="auto" w:fill="FFFFFF"/>
        <w:jc w:val="center"/>
        <w:rPr>
          <w:b/>
          <w:bCs/>
          <w:lang w:val="es-ES"/>
        </w:rPr>
      </w:pPr>
      <w:r w:rsidRPr="00383455">
        <w:rPr>
          <w:b/>
          <w:bCs/>
          <w:lang w:val="es-ES"/>
        </w:rPr>
        <w:t>VÀ THI ĐUA KHEN THƯỞNG</w:t>
      </w:r>
    </w:p>
    <w:p w:rsidR="003D1D31" w:rsidRPr="00383455" w:rsidRDefault="003D1D31" w:rsidP="003D1D31">
      <w:pPr>
        <w:shd w:val="clear" w:color="auto" w:fill="FFFFFF"/>
        <w:spacing w:before="120" w:after="120"/>
        <w:ind w:firstLine="810"/>
        <w:jc w:val="both"/>
      </w:pPr>
      <w:bookmarkStart w:id="15" w:name="dieu_12"/>
      <w:r w:rsidRPr="00383455">
        <w:rPr>
          <w:b/>
          <w:bCs/>
          <w:lang w:val="es-ES"/>
        </w:rPr>
        <w:t>Điều 10. Chế độ họp và làm việc</w:t>
      </w:r>
      <w:bookmarkEnd w:id="15"/>
    </w:p>
    <w:p w:rsidR="003D1D31" w:rsidRPr="00383455" w:rsidRDefault="003D1D31" w:rsidP="003D1D31">
      <w:pPr>
        <w:shd w:val="clear" w:color="auto" w:fill="FFFFFF"/>
        <w:spacing w:before="120" w:after="120"/>
        <w:ind w:firstLine="810"/>
        <w:jc w:val="both"/>
      </w:pPr>
      <w:r w:rsidRPr="00383455">
        <w:t xml:space="preserve">1. Ban chỉ đạo họp giao ban định kỳ mỗi năm hai lần để đánh giá hoạt động 06 tháng đầu năm và đánh giá kết quả hoạt động cả năm. Trường hợp cần thiết Trưởng Ban Chỉ đạo có thể triệu tập họp bất thường. </w:t>
      </w:r>
    </w:p>
    <w:p w:rsidR="003D1D31" w:rsidRPr="00383455" w:rsidRDefault="003D1D31" w:rsidP="003D1D31">
      <w:pPr>
        <w:shd w:val="clear" w:color="auto" w:fill="FFFFFF"/>
        <w:spacing w:before="120" w:after="120"/>
        <w:ind w:firstLine="810"/>
        <w:jc w:val="both"/>
        <w:rPr>
          <w:spacing w:val="-6"/>
          <w:lang w:val="es-ES"/>
        </w:rPr>
      </w:pPr>
      <w:r w:rsidRPr="00383455">
        <w:rPr>
          <w:spacing w:val="-6"/>
          <w:lang w:val="es-ES"/>
        </w:rPr>
        <w:t xml:space="preserve">2. Tổ chức đánh giá công tác thực hiện hàng năm, sơ kết sau 3 năm thực hiện, tổng kết sau 5 năm thực hiện. </w:t>
      </w:r>
      <w:bookmarkStart w:id="16" w:name="dieu_13"/>
    </w:p>
    <w:p w:rsidR="003D1D31" w:rsidRPr="00383455" w:rsidRDefault="003D1D31" w:rsidP="003D1D31">
      <w:pPr>
        <w:shd w:val="clear" w:color="auto" w:fill="FFFFFF"/>
        <w:spacing w:before="120" w:after="120"/>
        <w:ind w:firstLine="810"/>
        <w:jc w:val="both"/>
      </w:pPr>
      <w:r w:rsidRPr="00383455">
        <w:rPr>
          <w:b/>
          <w:bCs/>
          <w:lang w:val="es-ES"/>
        </w:rPr>
        <w:t>Điều 11. Chế độ thông tin, báo cáo định kỳ</w:t>
      </w:r>
      <w:bookmarkEnd w:id="16"/>
    </w:p>
    <w:p w:rsidR="003D1D31" w:rsidRPr="00383455" w:rsidRDefault="003D1D31" w:rsidP="003D1D31">
      <w:pPr>
        <w:shd w:val="clear" w:color="auto" w:fill="FFFFFF"/>
        <w:spacing w:before="120" w:after="120"/>
        <w:ind w:firstLine="810"/>
        <w:jc w:val="both"/>
      </w:pPr>
      <w:r w:rsidRPr="00383455">
        <w:rPr>
          <w:lang w:val="es-ES"/>
        </w:rPr>
        <w:t xml:space="preserve">1. Bảo hiểm xã hội huyện chịu trách nhiệm báo cáo tổng hợp chung về tình hình thực hiện chính sách </w:t>
      </w:r>
      <w:r w:rsidRPr="00383455">
        <w:rPr>
          <w:shd w:val="clear" w:color="auto" w:fill="FFFFFF"/>
          <w:lang w:val="vi-VN"/>
        </w:rPr>
        <w:t>BHXH, BHTN</w:t>
      </w:r>
      <w:r w:rsidRPr="00383455">
        <w:rPr>
          <w:shd w:val="clear" w:color="auto" w:fill="FFFFFF"/>
        </w:rPr>
        <w:t xml:space="preserve"> </w:t>
      </w:r>
      <w:r w:rsidRPr="00383455">
        <w:rPr>
          <w:lang w:val="es-ES"/>
        </w:rPr>
        <w:t>trên địa bàn huyện với Ủy ban nhân dân huyện.</w:t>
      </w:r>
    </w:p>
    <w:p w:rsidR="003D1D31" w:rsidRPr="00383455" w:rsidRDefault="003D1D31" w:rsidP="003D1D31">
      <w:pPr>
        <w:shd w:val="clear" w:color="auto" w:fill="FFFFFF"/>
        <w:spacing w:before="120" w:after="120"/>
        <w:ind w:firstLine="810"/>
        <w:jc w:val="both"/>
        <w:rPr>
          <w:lang w:val="es-ES"/>
        </w:rPr>
      </w:pPr>
      <w:r w:rsidRPr="00383455">
        <w:rPr>
          <w:lang w:val="es-ES"/>
        </w:rPr>
        <w:t xml:space="preserve">2. Các Thành viên có trách nhiệm định kỳ báo cáo tình hình thực hiện chính sách </w:t>
      </w:r>
      <w:r w:rsidRPr="00383455">
        <w:rPr>
          <w:shd w:val="clear" w:color="auto" w:fill="FFFFFF"/>
          <w:lang w:val="vi-VN"/>
        </w:rPr>
        <w:t>BHXH, BHTN</w:t>
      </w:r>
      <w:r w:rsidRPr="00383455">
        <w:rPr>
          <w:shd w:val="clear" w:color="auto" w:fill="FFFFFF"/>
        </w:rPr>
        <w:t xml:space="preserve"> theo lĩnh vực và đơn vị được phân công theo dõi </w:t>
      </w:r>
      <w:r w:rsidRPr="00383455">
        <w:rPr>
          <w:lang w:val="es-ES"/>
        </w:rPr>
        <w:t>về Ban Chỉ đạo (qua Bảo hiểm xã hội huyện) trước ngày 15/6 (Báo cáo 6 tháng) và ngày 15/12 (Báo cáo năm) để tổng hợp báo cáo Ủy ban nhân dân huyện, các ngành.</w:t>
      </w:r>
    </w:p>
    <w:p w:rsidR="003D1D31" w:rsidRPr="00383455" w:rsidRDefault="003D1D31" w:rsidP="003D1D31">
      <w:pPr>
        <w:shd w:val="clear" w:color="auto" w:fill="FFFFFF"/>
        <w:spacing w:before="120" w:after="120"/>
        <w:ind w:firstLine="810"/>
        <w:jc w:val="both"/>
        <w:rPr>
          <w:b/>
          <w:bCs/>
          <w:lang w:val="es-ES"/>
        </w:rPr>
      </w:pPr>
      <w:bookmarkStart w:id="17" w:name="dieu_14"/>
      <w:r w:rsidRPr="00383455">
        <w:rPr>
          <w:b/>
          <w:bCs/>
          <w:lang w:val="es-ES"/>
        </w:rPr>
        <w:t>Điều 12. Quan hệ công tác</w:t>
      </w:r>
      <w:bookmarkEnd w:id="17"/>
    </w:p>
    <w:p w:rsidR="003D1D31" w:rsidRPr="00383455" w:rsidRDefault="003D1D31" w:rsidP="003D1D31">
      <w:pPr>
        <w:shd w:val="clear" w:color="auto" w:fill="FFFFFF"/>
        <w:spacing w:before="120" w:after="120"/>
        <w:ind w:firstLine="810"/>
        <w:jc w:val="both"/>
      </w:pPr>
      <w:r w:rsidRPr="00383455">
        <w:t>1. Ban Chỉ đạo chịu sự lãnh đạo, chỉ đạo trực tiếp của UBND huyện Xín Mần.</w:t>
      </w:r>
    </w:p>
    <w:p w:rsidR="003D1D31" w:rsidRPr="00383455" w:rsidRDefault="003D1D31" w:rsidP="003D1D31">
      <w:pPr>
        <w:shd w:val="clear" w:color="auto" w:fill="FFFFFF"/>
        <w:spacing w:before="120" w:after="120"/>
        <w:ind w:firstLine="810"/>
        <w:jc w:val="both"/>
      </w:pPr>
      <w:r w:rsidRPr="00383455">
        <w:rPr>
          <w:lang w:val="es-ES"/>
        </w:rPr>
        <w:t xml:space="preserve">2. </w:t>
      </w:r>
      <w:r w:rsidRPr="00383455">
        <w:t>Ban Chỉ đạo làm việc thường xuyên phối hợp chặt chẽ với các phòng, ban, ngành để triển khai các hoạt động theo chức năng, nhiệm vụ được giao có liên quan đến lĩnh vực BHXH, BHYT, BHTN; các phòng, ban, ngành, các tổ chức đoàn thể tham gia đầy đủ các cuộc họp của Ban Chỉ đạo.</w:t>
      </w:r>
    </w:p>
    <w:p w:rsidR="003D1D31" w:rsidRPr="00383455" w:rsidRDefault="003D1D31" w:rsidP="003D1D31">
      <w:pPr>
        <w:shd w:val="clear" w:color="auto" w:fill="FFFFFF"/>
        <w:spacing w:before="120" w:after="120"/>
        <w:ind w:firstLine="810"/>
        <w:jc w:val="both"/>
      </w:pPr>
      <w:bookmarkStart w:id="18" w:name="dieu_16"/>
      <w:r w:rsidRPr="00383455">
        <w:t xml:space="preserve">3. Căn cứ vào nhiệm vụ chung và các nhiệm vụ cụ thể được phân công, các thành viên Ban Chỉ đạo chủ động triển khai thực hiện công việc của mình, đồng thời đề xuất những giải pháp cần thiết để tổ chức thực hiện đúng chính sách BHXH, BHYT. </w:t>
      </w:r>
    </w:p>
    <w:p w:rsidR="003D1D31" w:rsidRPr="00383455" w:rsidRDefault="003D1D31" w:rsidP="003D1D31">
      <w:pPr>
        <w:shd w:val="clear" w:color="auto" w:fill="FFFFFF"/>
        <w:spacing w:before="120" w:after="120"/>
        <w:ind w:firstLine="810"/>
        <w:jc w:val="both"/>
      </w:pPr>
      <w:r w:rsidRPr="00383455">
        <w:rPr>
          <w:b/>
        </w:rPr>
        <w:t>Điều 13.</w:t>
      </w:r>
      <w:r w:rsidRPr="00383455">
        <w:t xml:space="preserve"> Công tác thanh tra, kiểm tra: Công tác thanh tra, kiểm tra, giám sát việc thực hiện chính sách BHXH, BHYT của các cơ quan, ban, ngành, doanh nghiệp trên địa bàn huyện phải được thực hiện đồng bộ trong kế hoạch thanh tra, kiểm tra hằng năm của các cơ quan, đơn vị thành viên Ban Chỉ đạo.</w:t>
      </w:r>
    </w:p>
    <w:p w:rsidR="00B75366" w:rsidRDefault="00B75366" w:rsidP="00383455">
      <w:pPr>
        <w:shd w:val="clear" w:color="auto" w:fill="FFFFFF"/>
        <w:spacing w:before="120" w:after="120"/>
        <w:jc w:val="center"/>
        <w:rPr>
          <w:b/>
        </w:rPr>
      </w:pPr>
    </w:p>
    <w:p w:rsidR="003D1D31" w:rsidRPr="00383455" w:rsidRDefault="003D1D31" w:rsidP="00383455">
      <w:pPr>
        <w:shd w:val="clear" w:color="auto" w:fill="FFFFFF"/>
        <w:spacing w:before="120" w:after="120"/>
        <w:jc w:val="center"/>
        <w:rPr>
          <w:b/>
        </w:rPr>
      </w:pPr>
      <w:r w:rsidRPr="00383455">
        <w:rPr>
          <w:b/>
        </w:rPr>
        <w:lastRenderedPageBreak/>
        <w:t>Chương IV</w:t>
      </w:r>
    </w:p>
    <w:p w:rsidR="003D1D31" w:rsidRPr="00383455" w:rsidRDefault="003D1D31" w:rsidP="00383455">
      <w:pPr>
        <w:shd w:val="clear" w:color="auto" w:fill="FFFFFF"/>
        <w:spacing w:before="120" w:after="120"/>
        <w:jc w:val="center"/>
        <w:rPr>
          <w:b/>
        </w:rPr>
      </w:pPr>
      <w:r w:rsidRPr="00383455">
        <w:rPr>
          <w:b/>
        </w:rPr>
        <w:t>KHEN THƯỞNG, KỶ LUẬT</w:t>
      </w:r>
    </w:p>
    <w:p w:rsidR="003D1D31" w:rsidRPr="00383455" w:rsidRDefault="003D1D31" w:rsidP="003D1D31">
      <w:pPr>
        <w:shd w:val="clear" w:color="auto" w:fill="FFFFFF"/>
        <w:spacing w:before="120" w:after="120"/>
        <w:ind w:firstLine="810"/>
        <w:jc w:val="both"/>
      </w:pPr>
      <w:r w:rsidRPr="00383455">
        <w:rPr>
          <w:b/>
          <w:bCs/>
          <w:lang w:val="es-ES"/>
        </w:rPr>
        <w:t>Điều 14. Chế độ khen thưởng</w:t>
      </w:r>
      <w:bookmarkStart w:id="19" w:name="chuong_4"/>
      <w:bookmarkEnd w:id="18"/>
    </w:p>
    <w:p w:rsidR="003D1D31" w:rsidRPr="00383455" w:rsidRDefault="003D1D31" w:rsidP="003D1D31">
      <w:pPr>
        <w:shd w:val="clear" w:color="auto" w:fill="FFFFFF"/>
        <w:spacing w:before="120" w:after="120"/>
        <w:ind w:firstLine="810"/>
        <w:jc w:val="both"/>
      </w:pPr>
      <w:r w:rsidRPr="00383455">
        <w:t>Định kỳ hàng năm hoặc vào dịp sơ kết, tổng kết, đánh giá giai đoạn thực hiện theo kế hoạch, Ban chỉ đạo xem xét, đề xuất khen thưởng đối với tập thể, cá nhân là thành viên Ban Chỉ đạo có nhiều thành tích xuất xắc trong công tác phối hợp, tuyên truyền, vận động, khai thác phát triển đối tượng tham gia BHXH, BHTN. Chế độ khen thưởng được thực hiện theo quy định của Luật thi đua khen thưởng hiện hành.</w:t>
      </w:r>
    </w:p>
    <w:p w:rsidR="003D1D31" w:rsidRPr="00383455" w:rsidRDefault="003D1D31" w:rsidP="003D1D31">
      <w:pPr>
        <w:shd w:val="clear" w:color="auto" w:fill="FFFFFF"/>
        <w:spacing w:before="120" w:after="120"/>
        <w:jc w:val="center"/>
        <w:rPr>
          <w:b/>
          <w:bCs/>
        </w:rPr>
      </w:pPr>
      <w:r w:rsidRPr="00383455">
        <w:rPr>
          <w:b/>
          <w:bCs/>
        </w:rPr>
        <w:t>Chương V</w:t>
      </w:r>
      <w:bookmarkEnd w:id="19"/>
    </w:p>
    <w:p w:rsidR="003D1D31" w:rsidRPr="00383455" w:rsidRDefault="003D1D31" w:rsidP="003D1D31">
      <w:pPr>
        <w:shd w:val="clear" w:color="auto" w:fill="FFFFFF"/>
        <w:spacing w:before="120" w:after="120"/>
        <w:jc w:val="center"/>
        <w:rPr>
          <w:b/>
          <w:bCs/>
        </w:rPr>
      </w:pPr>
      <w:bookmarkStart w:id="20" w:name="chuong_4_name"/>
      <w:r w:rsidRPr="00383455">
        <w:rPr>
          <w:b/>
          <w:bCs/>
        </w:rPr>
        <w:t>TỔ CHỨC THỰC HIỆN</w:t>
      </w:r>
      <w:bookmarkEnd w:id="20"/>
    </w:p>
    <w:p w:rsidR="003D1D31" w:rsidRPr="00383455" w:rsidRDefault="003D1D31" w:rsidP="003D1D31">
      <w:pPr>
        <w:shd w:val="clear" w:color="auto" w:fill="FFFFFF"/>
        <w:spacing w:before="120" w:after="120"/>
        <w:ind w:firstLine="810"/>
        <w:jc w:val="both"/>
      </w:pPr>
      <w:bookmarkStart w:id="21" w:name="dieu_17"/>
      <w:r w:rsidRPr="00383455">
        <w:rPr>
          <w:b/>
          <w:bCs/>
        </w:rPr>
        <w:t>Điều 15. Trách nhiệm của các đơn vị, cá nhân</w:t>
      </w:r>
      <w:bookmarkEnd w:id="21"/>
    </w:p>
    <w:p w:rsidR="003D1D31" w:rsidRPr="00383455" w:rsidRDefault="003D1D31" w:rsidP="003D1D31">
      <w:pPr>
        <w:shd w:val="clear" w:color="auto" w:fill="FFFFFF"/>
        <w:spacing w:before="120" w:after="120"/>
        <w:ind w:firstLine="810"/>
        <w:jc w:val="both"/>
        <w:rPr>
          <w:spacing w:val="-2"/>
        </w:rPr>
      </w:pPr>
      <w:r w:rsidRPr="00383455">
        <w:rPr>
          <w:spacing w:val="-2"/>
        </w:rPr>
        <w:t>1. Quy chế này áp dụng cho Ban Chỉ đạo phát triển đối tượng tham gia BHXH, BHTN trên địa bàn huyện Xín Mần. Các thành viên Ban Chỉ đạo có trách nhiệm thực hiện nghiêm chỉnh Quy chế này, đ</w:t>
      </w:r>
      <w:r w:rsidRPr="00383455">
        <w:rPr>
          <w:spacing w:val="-2"/>
          <w:lang w:val="vi-VN"/>
        </w:rPr>
        <w:t>ồ</w:t>
      </w:r>
      <w:r w:rsidRPr="00383455">
        <w:rPr>
          <w:spacing w:val="-2"/>
        </w:rPr>
        <w:t xml:space="preserve">ng thời chủ động xây dựng kế hoạch công tác để thực hiện tốt nhiệm vụ được phân công. </w:t>
      </w:r>
    </w:p>
    <w:p w:rsidR="003D1D31" w:rsidRPr="00383455" w:rsidRDefault="003D1D31" w:rsidP="003D1D31">
      <w:pPr>
        <w:shd w:val="clear" w:color="auto" w:fill="FFFFFF"/>
        <w:spacing w:before="120" w:after="120"/>
        <w:ind w:firstLine="810"/>
        <w:jc w:val="both"/>
      </w:pPr>
      <w:r w:rsidRPr="00383455">
        <w:t>2. Bảo hiểm xã hội huyện có trách nhiệm theo dõi việc thực hiện các quy định tại Quy chế này, tổng hợp các vấn đề phát sinh báo cáo Trưởng Ban Chỉ đạo xem xét giải quyết.</w:t>
      </w:r>
    </w:p>
    <w:p w:rsidR="003D1D31" w:rsidRPr="00383455" w:rsidRDefault="003D1D31" w:rsidP="003D1D31">
      <w:pPr>
        <w:shd w:val="clear" w:color="auto" w:fill="FFFFFF"/>
        <w:spacing w:before="120" w:after="120"/>
        <w:ind w:firstLine="810"/>
        <w:jc w:val="both"/>
      </w:pPr>
      <w:r w:rsidRPr="00383455">
        <w:t>3. Trên cơ sở Quy chế này, UBND các xã thị trấn thành lập Ban Chỉ đạo  thực hiện chính sách BHXH, BHYT cấp xã, thị trấn. Chủ tịch (hoặc phó chủ tịch) UBND các xã, thị trấn làm Trưởng Ban, các hội, đoàn thể là thành viên.</w:t>
      </w:r>
    </w:p>
    <w:p w:rsidR="003D1D31" w:rsidRDefault="003D1D31" w:rsidP="003D1D31">
      <w:pPr>
        <w:shd w:val="clear" w:color="auto" w:fill="FFFFFF"/>
        <w:spacing w:before="120" w:after="120"/>
        <w:ind w:firstLine="810"/>
        <w:jc w:val="both"/>
        <w:rPr>
          <w:rStyle w:val="Emphasis"/>
          <w:b/>
          <w:i w:val="0"/>
        </w:rPr>
      </w:pPr>
      <w:r w:rsidRPr="00383455">
        <w:rPr>
          <w:spacing w:val="-4"/>
        </w:rPr>
        <w:t>4. Trong quá trình thực hiện nếu có vướng mắc, các ngành và các đơn vị liên quan phản ánh kịp thời về Ban Chỉ đạo (qua Bảo hiểm xã hội huyện) để tổng hợp, báo cáo Ban Chỉ đạo xem xét,  điều chỉnh, bổ sung./.</w:t>
      </w:r>
    </w:p>
    <w:p w:rsidR="0070713B" w:rsidRDefault="0070713B"/>
    <w:sectPr w:rsidR="0070713B" w:rsidSect="00A747A3">
      <w:pgSz w:w="12240" w:h="15840"/>
      <w:pgMar w:top="1170" w:right="1080" w:bottom="99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489C"/>
    <w:multiLevelType w:val="hybridMultilevel"/>
    <w:tmpl w:val="566498F2"/>
    <w:lvl w:ilvl="0" w:tplc="C7328428">
      <w:start w:val="1"/>
      <w:numFmt w:val="bullet"/>
      <w:lvlText w:val="-"/>
      <w:lvlJc w:val="left"/>
      <w:pPr>
        <w:ind w:left="1170" w:hanging="360"/>
      </w:pPr>
      <w:rPr>
        <w:rFonts w:ascii="Helvetica" w:eastAsia="Times New Roman" w:hAnsi="Helvetica"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31"/>
    <w:rsid w:val="00077D22"/>
    <w:rsid w:val="00213C22"/>
    <w:rsid w:val="00256A4C"/>
    <w:rsid w:val="002B3354"/>
    <w:rsid w:val="003247CA"/>
    <w:rsid w:val="00332272"/>
    <w:rsid w:val="00344EC3"/>
    <w:rsid w:val="00383455"/>
    <w:rsid w:val="003A4E48"/>
    <w:rsid w:val="003D1D31"/>
    <w:rsid w:val="005048E7"/>
    <w:rsid w:val="00574AE3"/>
    <w:rsid w:val="0070713B"/>
    <w:rsid w:val="007F79E3"/>
    <w:rsid w:val="008255A5"/>
    <w:rsid w:val="00A10F16"/>
    <w:rsid w:val="00A242C1"/>
    <w:rsid w:val="00A747A3"/>
    <w:rsid w:val="00AE38C7"/>
    <w:rsid w:val="00B75366"/>
    <w:rsid w:val="00BE7D8F"/>
    <w:rsid w:val="00D14979"/>
    <w:rsid w:val="00EC51A3"/>
    <w:rsid w:val="00F1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AB569"/>
  <w15:chartTrackingRefBased/>
  <w15:docId w15:val="{DCF3042B-E61D-4BBC-BE09-767159BB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D3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6">
    <w:name w:val="Body text (6)"/>
    <w:rsid w:val="003D1D31"/>
    <w:rPr>
      <w:lang w:bidi="ar-SA"/>
    </w:rPr>
  </w:style>
  <w:style w:type="character" w:customStyle="1" w:styleId="Bodytext">
    <w:name w:val="Body text_"/>
    <w:link w:val="BodyText1"/>
    <w:locked/>
    <w:rsid w:val="003D1D31"/>
    <w:rPr>
      <w:sz w:val="26"/>
      <w:szCs w:val="26"/>
      <w:shd w:val="clear" w:color="auto" w:fill="FFFFFF"/>
    </w:rPr>
  </w:style>
  <w:style w:type="paragraph" w:customStyle="1" w:styleId="BodyText1">
    <w:name w:val="Body Text1"/>
    <w:basedOn w:val="Normal"/>
    <w:link w:val="Bodytext"/>
    <w:rsid w:val="003D1D31"/>
    <w:pPr>
      <w:widowControl w:val="0"/>
      <w:shd w:val="clear" w:color="auto" w:fill="FFFFFF"/>
      <w:spacing w:line="295" w:lineRule="exact"/>
      <w:jc w:val="both"/>
    </w:pPr>
    <w:rPr>
      <w:rFonts w:asciiTheme="minorHAnsi" w:eastAsiaTheme="minorHAnsi" w:hAnsiTheme="minorHAnsi" w:cstheme="minorBidi"/>
      <w:sz w:val="26"/>
      <w:szCs w:val="26"/>
    </w:rPr>
  </w:style>
  <w:style w:type="character" w:styleId="Emphasis">
    <w:name w:val="Emphasis"/>
    <w:qFormat/>
    <w:rsid w:val="003D1D31"/>
    <w:rPr>
      <w:i/>
      <w:iCs/>
    </w:rPr>
  </w:style>
  <w:style w:type="paragraph" w:styleId="BalloonText">
    <w:name w:val="Balloon Text"/>
    <w:basedOn w:val="Normal"/>
    <w:link w:val="BalloonTextChar"/>
    <w:uiPriority w:val="99"/>
    <w:semiHidden/>
    <w:unhideWhenUsed/>
    <w:rsid w:val="00A747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7A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4375</Words>
  <Characters>24944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2</cp:revision>
  <cp:lastPrinted>2021-03-24T01:08:00Z</cp:lastPrinted>
  <dcterms:created xsi:type="dcterms:W3CDTF">2021-04-12T07:29:00Z</dcterms:created>
  <dcterms:modified xsi:type="dcterms:W3CDTF">2021-04-12T07:29:00Z</dcterms:modified>
</cp:coreProperties>
</file>